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1C9ED85C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14DF13D9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4D0917D1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34-600 Limanowa</w:t>
      </w:r>
    </w:p>
    <w:p w14:paraId="70E3784D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 w:rsidRPr="00AE487A">
        <w:rPr>
          <w:rFonts w:ascii="Verdana" w:hAnsi="Verdana"/>
          <w:sz w:val="18"/>
          <w:szCs w:val="18"/>
          <w:lang w:val="en-GB"/>
        </w:rPr>
        <w:t>Tel.: 18 33 75 826</w:t>
      </w:r>
    </w:p>
    <w:p w14:paraId="618B17D5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poczty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elektronicznej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pcpr@powiat.limanowski.pl</w:t>
        </w:r>
      </w:hyperlink>
      <w:r w:rsidRPr="00AE487A">
        <w:rPr>
          <w:rFonts w:ascii="Verdana" w:hAnsi="Verdana"/>
          <w:sz w:val="18"/>
          <w:szCs w:val="18"/>
        </w:rPr>
        <w:t>,</w:t>
      </w:r>
    </w:p>
    <w:p w14:paraId="301E3BF1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Zamawiającego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 w:rsidRPr="00AE487A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https://pcpr-limanowa.pl/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12EE662B" w14:textId="26BA5FC7" w:rsidR="00AE487A" w:rsidRPr="00AE487A" w:rsidRDefault="00AE487A" w:rsidP="00AE487A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prowadzonego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postępowania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na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której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udostępniane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będą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zmiany</w:t>
      </w:r>
      <w:proofErr w:type="spellEnd"/>
      <w:r w:rsidR="000B39B8">
        <w:rPr>
          <w:rFonts w:ascii="Verdana" w:hAnsi="Verdana"/>
          <w:sz w:val="18"/>
          <w:szCs w:val="18"/>
          <w:lang w:val="en-GB"/>
        </w:rPr>
        <w:t xml:space="preserve">    </w:t>
      </w:r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wyjaśnienia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treści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SWZ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dokumenty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bezpośrednio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związane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postępowaniem</w:t>
      </w:r>
      <w:bookmarkStart w:id="0" w:name="_Hlk67909761"/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r w:rsidR="000B39B8">
        <w:rPr>
          <w:rFonts w:ascii="Verdana" w:hAnsi="Verdana"/>
          <w:sz w:val="18"/>
          <w:szCs w:val="18"/>
          <w:lang w:val="en-GB"/>
        </w:rPr>
        <w:t xml:space="preserve">             </w:t>
      </w:r>
      <w:r w:rsidRPr="00AE487A">
        <w:rPr>
          <w:rFonts w:ascii="Verdana" w:hAnsi="Verdana"/>
          <w:sz w:val="18"/>
          <w:szCs w:val="18"/>
          <w:lang w:val="en-GB"/>
        </w:rPr>
        <w:t xml:space="preserve">o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udzielenie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>:</w:t>
      </w:r>
      <w:bookmarkEnd w:id="0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2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https://miniportal.uzp.gov.pl/</w:t>
        </w:r>
      </w:hyperlink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3" w:history="1">
        <w:r w:rsidRPr="00AE487A">
          <w:rPr>
            <w:rFonts w:ascii="Verdana" w:hAnsi="Verdana"/>
            <w:color w:val="0563C1"/>
            <w:sz w:val="18"/>
            <w:szCs w:val="18"/>
            <w:u w:val="single"/>
            <w:lang w:val="en-GB"/>
          </w:rPr>
          <w:t>https://bip.malopolska.pl/pcprwlimanowej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11319CAA" w14:textId="77777777" w:rsidR="008E427C" w:rsidRDefault="008E427C" w:rsidP="008E427C">
      <w:pPr>
        <w:shd w:val="clear" w:color="auto" w:fill="FFFFFF"/>
        <w:rPr>
          <w:rFonts w:ascii="Verdana" w:hAnsi="Verdana" w:cs="Arial"/>
          <w:b/>
          <w:bCs/>
          <w:color w:val="111111"/>
          <w:sz w:val="18"/>
          <w:szCs w:val="18"/>
        </w:rPr>
      </w:pPr>
    </w:p>
    <w:p w14:paraId="77F1DDF9" w14:textId="47F80701" w:rsidR="008E427C" w:rsidRPr="008E427C" w:rsidRDefault="008E427C" w:rsidP="008E427C">
      <w:pPr>
        <w:shd w:val="clear" w:color="auto" w:fill="FFFFFF"/>
        <w:rPr>
          <w:rFonts w:ascii="Verdana" w:hAnsi="Verdana" w:cs="Arial"/>
          <w:b/>
          <w:bCs/>
          <w:color w:val="111111"/>
          <w:sz w:val="18"/>
          <w:szCs w:val="18"/>
        </w:rPr>
      </w:pPr>
      <w:r w:rsidRPr="008E427C">
        <w:rPr>
          <w:rFonts w:ascii="Verdana" w:hAnsi="Verdana" w:cs="Arial"/>
          <w:b/>
          <w:bCs/>
          <w:color w:val="111111"/>
          <w:sz w:val="18"/>
          <w:szCs w:val="18"/>
        </w:rPr>
        <w:t xml:space="preserve">Identyfikator postępowania: </w:t>
      </w:r>
      <w:r w:rsidRPr="008E427C">
        <w:rPr>
          <w:rFonts w:ascii="Verdana" w:hAnsi="Verdana" w:cs="Arial"/>
          <w:color w:val="111111"/>
          <w:sz w:val="18"/>
          <w:szCs w:val="18"/>
        </w:rPr>
        <w:t>f5faafdb-3f5c-4426-8123-1579e37f8cd1</w:t>
      </w:r>
    </w:p>
    <w:p w14:paraId="426387B8" w14:textId="77777777" w:rsidR="00AE487A" w:rsidRPr="00AE487A" w:rsidRDefault="00AE487A" w:rsidP="00AE487A">
      <w:pPr>
        <w:jc w:val="both"/>
        <w:rPr>
          <w:rFonts w:ascii="Verdana" w:hAnsi="Verdana"/>
          <w:color w:val="000000"/>
          <w:sz w:val="18"/>
          <w:szCs w:val="18"/>
        </w:rPr>
      </w:pPr>
    </w:p>
    <w:p w14:paraId="0A32C96B" w14:textId="4C658B50" w:rsidR="004D3D9D" w:rsidRDefault="00AE487A" w:rsidP="00AE487A">
      <w:pPr>
        <w:spacing w:after="240"/>
        <w:rPr>
          <w:rFonts w:ascii="Verdana" w:hAnsi="Verdana"/>
          <w:sz w:val="18"/>
          <w:szCs w:val="18"/>
        </w:rPr>
      </w:pPr>
      <w:r w:rsidRPr="00AE487A">
        <w:rPr>
          <w:rFonts w:ascii="Verdana" w:hAnsi="Verdana"/>
          <w:sz w:val="18"/>
          <w:szCs w:val="18"/>
        </w:rPr>
        <w:t>Pismo:</w:t>
      </w:r>
      <w:r w:rsidRPr="00AE487A">
        <w:rPr>
          <w:rFonts w:ascii="Verdana" w:hAnsi="Verdana"/>
          <w:b/>
          <w:bCs/>
          <w:sz w:val="18"/>
          <w:szCs w:val="18"/>
        </w:rPr>
        <w:t xml:space="preserve"> </w:t>
      </w:r>
      <w:r w:rsidRPr="00AE487A">
        <w:rPr>
          <w:rFonts w:ascii="Verdana" w:hAnsi="Verdana"/>
          <w:b/>
          <w:sz w:val="18"/>
          <w:szCs w:val="18"/>
        </w:rPr>
        <w:t>PCPR-271-</w:t>
      </w:r>
      <w:r w:rsidR="00917A78">
        <w:rPr>
          <w:rFonts w:ascii="Verdana" w:hAnsi="Verdana"/>
          <w:b/>
          <w:sz w:val="18"/>
          <w:szCs w:val="18"/>
        </w:rPr>
        <w:t>8</w:t>
      </w:r>
      <w:r w:rsidRPr="00AE487A">
        <w:rPr>
          <w:rFonts w:ascii="Verdana" w:hAnsi="Verdana"/>
          <w:b/>
          <w:sz w:val="18"/>
          <w:szCs w:val="18"/>
        </w:rPr>
        <w:t>/22</w:t>
      </w:r>
      <w:r w:rsidRPr="00AE487A"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 w:rsidRPr="00AE487A">
        <w:rPr>
          <w:rFonts w:ascii="Verdana" w:hAnsi="Verdana"/>
          <w:sz w:val="18"/>
          <w:szCs w:val="18"/>
        </w:rPr>
        <w:t xml:space="preserve">Limanowa, dnia </w:t>
      </w:r>
      <w:r w:rsidR="00EF5C08">
        <w:rPr>
          <w:rFonts w:ascii="Verdana" w:hAnsi="Verdana"/>
          <w:sz w:val="18"/>
          <w:szCs w:val="18"/>
        </w:rPr>
        <w:t>14</w:t>
      </w:r>
      <w:r w:rsidRPr="00AE487A">
        <w:rPr>
          <w:rFonts w:ascii="Verdana" w:hAnsi="Verdana"/>
          <w:sz w:val="18"/>
          <w:szCs w:val="18"/>
        </w:rPr>
        <w:t>.0</w:t>
      </w:r>
      <w:r w:rsidR="00EF5C08">
        <w:rPr>
          <w:rFonts w:ascii="Verdana" w:hAnsi="Verdana"/>
          <w:sz w:val="18"/>
          <w:szCs w:val="18"/>
        </w:rPr>
        <w:t>9</w:t>
      </w:r>
      <w:r w:rsidRPr="00AE487A">
        <w:rPr>
          <w:rFonts w:ascii="Verdana" w:hAnsi="Verdana"/>
          <w:sz w:val="18"/>
          <w:szCs w:val="18"/>
        </w:rPr>
        <w:t>.2022 r.</w:t>
      </w:r>
    </w:p>
    <w:p w14:paraId="223BC1D0" w14:textId="77777777" w:rsidR="004D3D9D" w:rsidRDefault="004D3D9D" w:rsidP="00C33ADC">
      <w:pPr>
        <w:tabs>
          <w:tab w:val="left" w:pos="708"/>
          <w:tab w:val="center" w:pos="4536"/>
          <w:tab w:val="right" w:pos="9072"/>
        </w:tabs>
        <w:spacing w:after="20"/>
        <w:rPr>
          <w:rFonts w:ascii="Verdana" w:hAnsi="Verdana"/>
          <w:b/>
          <w:sz w:val="18"/>
          <w:szCs w:val="18"/>
        </w:rPr>
      </w:pPr>
    </w:p>
    <w:p w14:paraId="0345249C" w14:textId="77777777" w:rsidR="00A66D89" w:rsidRDefault="00A66D89" w:rsidP="005F1AFF">
      <w:pPr>
        <w:pStyle w:val="Nagwek1"/>
        <w:spacing w:before="0" w:after="0"/>
        <w:jc w:val="left"/>
        <w:rPr>
          <w:rFonts w:ascii="Verdana" w:hAnsi="Verdana"/>
          <w:sz w:val="20"/>
        </w:rPr>
      </w:pPr>
    </w:p>
    <w:p w14:paraId="0E75CD49" w14:textId="013EB408" w:rsidR="00DA348F" w:rsidRPr="00CF02A7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CF02A7">
        <w:rPr>
          <w:rFonts w:ascii="Verdana" w:hAnsi="Verdana"/>
          <w:sz w:val="20"/>
        </w:rPr>
        <w:t>P O W I A D O M I E N I E</w:t>
      </w:r>
    </w:p>
    <w:p w14:paraId="3FFDC1D7" w14:textId="7A9D3735" w:rsidR="00AC3E4C" w:rsidRPr="007323AA" w:rsidRDefault="00AC3E4C" w:rsidP="00AC3E4C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2D17BD">
        <w:rPr>
          <w:rFonts w:ascii="Verdana" w:hAnsi="Verdana"/>
          <w:b/>
          <w:sz w:val="20"/>
          <w:szCs w:val="20"/>
        </w:rPr>
        <w:t xml:space="preserve">o wyborze najkorzystniejszej </w:t>
      </w:r>
      <w:r w:rsidRPr="00735554">
        <w:rPr>
          <w:rFonts w:ascii="Verdana" w:hAnsi="Verdana"/>
          <w:b/>
          <w:sz w:val="20"/>
          <w:szCs w:val="20"/>
        </w:rPr>
        <w:t xml:space="preserve">oferty na zadaniu częściowym nr </w:t>
      </w:r>
      <w:r w:rsidR="0017439D" w:rsidRPr="00735554">
        <w:rPr>
          <w:rFonts w:ascii="Verdana" w:hAnsi="Verdana"/>
          <w:b/>
          <w:sz w:val="20"/>
          <w:szCs w:val="20"/>
        </w:rPr>
        <w:t>1</w:t>
      </w:r>
    </w:p>
    <w:p w14:paraId="32B6B4E2" w14:textId="7A9E05E2" w:rsidR="00374A0C" w:rsidRPr="00DC0A74" w:rsidRDefault="00AC3E4C" w:rsidP="00DC0A74">
      <w:pPr>
        <w:jc w:val="center"/>
        <w:rPr>
          <w:rFonts w:ascii="Verdana" w:hAnsi="Verdana"/>
          <w:b/>
          <w:sz w:val="20"/>
          <w:szCs w:val="20"/>
        </w:rPr>
      </w:pPr>
      <w:r w:rsidRPr="00F412C4">
        <w:rPr>
          <w:rFonts w:ascii="Verdana" w:hAnsi="Verdana"/>
          <w:b/>
          <w:sz w:val="20"/>
          <w:szCs w:val="20"/>
        </w:rPr>
        <w:t xml:space="preserve">oraz unieważnieniu postępowania na zadaniu częściowym nr </w:t>
      </w:r>
      <w:r w:rsidR="00AE487A">
        <w:rPr>
          <w:rFonts w:ascii="Verdana" w:hAnsi="Verdana"/>
          <w:b/>
          <w:sz w:val="20"/>
          <w:szCs w:val="20"/>
        </w:rPr>
        <w:t>2</w:t>
      </w:r>
    </w:p>
    <w:p w14:paraId="1B844F81" w14:textId="50F06DF2" w:rsidR="0033076C" w:rsidRPr="007D70E4" w:rsidRDefault="0033076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Szanowni Państwo,</w:t>
      </w:r>
    </w:p>
    <w:p w14:paraId="31AE4065" w14:textId="4E7DBC4F" w:rsidR="007323AA" w:rsidRPr="007323AA" w:rsidRDefault="0033076C" w:rsidP="007323AA">
      <w:pPr>
        <w:jc w:val="both"/>
        <w:rPr>
          <w:rFonts w:ascii="Verdana" w:hAnsi="Verdana"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W związku z zakończeniem postępowania</w:t>
      </w:r>
      <w:r w:rsidR="007110C7" w:rsidRPr="007D70E4">
        <w:rPr>
          <w:rFonts w:ascii="Verdana" w:hAnsi="Verdana"/>
          <w:bCs/>
          <w:sz w:val="18"/>
          <w:szCs w:val="18"/>
        </w:rPr>
        <w:t xml:space="preserve"> dla </w:t>
      </w:r>
      <w:proofErr w:type="spellStart"/>
      <w:r w:rsidR="007110C7" w:rsidRPr="007D70E4">
        <w:rPr>
          <w:rFonts w:ascii="Verdana" w:hAnsi="Verdana"/>
          <w:bCs/>
          <w:sz w:val="18"/>
          <w:szCs w:val="18"/>
        </w:rPr>
        <w:t>ww</w:t>
      </w:r>
      <w:proofErr w:type="spellEnd"/>
      <w:r w:rsidR="007110C7" w:rsidRPr="007D70E4">
        <w:rPr>
          <w:rFonts w:ascii="Verdana" w:hAnsi="Verdana"/>
          <w:bCs/>
          <w:sz w:val="18"/>
          <w:szCs w:val="18"/>
        </w:rPr>
        <w:t xml:space="preserve"> zadań częściowych</w:t>
      </w:r>
      <w:r w:rsidRPr="007D70E4">
        <w:rPr>
          <w:rFonts w:ascii="Verdana" w:hAnsi="Verdana"/>
          <w:bCs/>
          <w:sz w:val="18"/>
          <w:szCs w:val="18"/>
        </w:rPr>
        <w:t xml:space="preserve"> w </w:t>
      </w:r>
      <w:r w:rsidR="007D70E4" w:rsidRPr="007D70E4">
        <w:rPr>
          <w:rFonts w:ascii="Verdana" w:hAnsi="Verdana"/>
          <w:bCs/>
          <w:sz w:val="18"/>
          <w:szCs w:val="18"/>
        </w:rPr>
        <w:t xml:space="preserve">postępowaniu </w:t>
      </w:r>
      <w:r w:rsidR="007D70E4"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="007323AA" w:rsidRPr="007323AA">
        <w:rPr>
          <w:rFonts w:ascii="Verdana" w:hAnsi="Verdana"/>
          <w:sz w:val="18"/>
          <w:szCs w:val="18"/>
        </w:rPr>
        <w:t>w trybie podstawowym</w:t>
      </w:r>
      <w:r w:rsidR="007323AA" w:rsidRPr="007323AA">
        <w:rPr>
          <w:rFonts w:ascii="Verdana" w:hAnsi="Verdana"/>
          <w:b/>
          <w:sz w:val="18"/>
          <w:szCs w:val="18"/>
        </w:rPr>
        <w:t xml:space="preserve"> </w:t>
      </w:r>
      <w:r w:rsidR="007323AA"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</w:t>
      </w:r>
      <w:proofErr w:type="spellStart"/>
      <w:r w:rsidR="007323AA" w:rsidRPr="007323AA">
        <w:rPr>
          <w:rFonts w:ascii="Verdana" w:hAnsi="Verdana"/>
          <w:sz w:val="18"/>
          <w:szCs w:val="18"/>
        </w:rPr>
        <w:t>t.j</w:t>
      </w:r>
      <w:proofErr w:type="spellEnd"/>
      <w:r w:rsidR="007323AA" w:rsidRPr="007323AA">
        <w:rPr>
          <w:rFonts w:ascii="Verdana" w:hAnsi="Verdana"/>
          <w:sz w:val="18"/>
          <w:szCs w:val="18"/>
        </w:rPr>
        <w:t xml:space="preserve">. Dz.U. z 2021 r. poz. 1129 ze zm.) – zwanej dalej „ustawą </w:t>
      </w:r>
      <w:proofErr w:type="spellStart"/>
      <w:r w:rsidR="007323AA" w:rsidRPr="007323AA">
        <w:rPr>
          <w:rFonts w:ascii="Verdana" w:hAnsi="Verdana"/>
          <w:sz w:val="18"/>
          <w:szCs w:val="18"/>
        </w:rPr>
        <w:t>Pzp</w:t>
      </w:r>
      <w:proofErr w:type="spellEnd"/>
      <w:r w:rsidR="007323AA" w:rsidRPr="007323AA">
        <w:rPr>
          <w:rFonts w:ascii="Verdana" w:hAnsi="Verdana"/>
          <w:sz w:val="18"/>
          <w:szCs w:val="18"/>
        </w:rPr>
        <w:t>”, na zadanie pn.:</w:t>
      </w:r>
    </w:p>
    <w:p w14:paraId="04E937F7" w14:textId="77777777" w:rsidR="007323AA" w:rsidRPr="007323AA" w:rsidRDefault="007323AA" w:rsidP="007323AA">
      <w:pPr>
        <w:rPr>
          <w:rFonts w:ascii="Verdana" w:hAnsi="Verdana"/>
          <w:b/>
          <w:sz w:val="18"/>
          <w:szCs w:val="18"/>
        </w:rPr>
      </w:pPr>
    </w:p>
    <w:p w14:paraId="2F888739" w14:textId="7777777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wytchnieniowej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 xml:space="preserve"> w ramach Programu </w:t>
      </w:r>
    </w:p>
    <w:p w14:paraId="06BA2E22" w14:textId="2A5A74B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– „Opieka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wytchnieniowa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>” – edycja 2022”</w:t>
      </w:r>
      <w:r>
        <w:rPr>
          <w:rFonts w:ascii="Verdana" w:hAnsi="Verdana" w:cs="Arial"/>
          <w:b/>
          <w:bCs/>
          <w:sz w:val="20"/>
          <w:szCs w:val="20"/>
        </w:rPr>
        <w:t>,</w:t>
      </w:r>
    </w:p>
    <w:p w14:paraId="7DFD5475" w14:textId="77777777" w:rsidR="00DC0A74" w:rsidRDefault="00DC0A74" w:rsidP="00354E3B">
      <w:pPr>
        <w:jc w:val="both"/>
        <w:rPr>
          <w:rFonts w:ascii="Verdana" w:hAnsi="Verdana"/>
          <w:bCs/>
          <w:sz w:val="18"/>
          <w:szCs w:val="18"/>
        </w:rPr>
      </w:pPr>
    </w:p>
    <w:p w14:paraId="26B5D5D5" w14:textId="15B28DF9" w:rsidR="00DA348F" w:rsidRDefault="00DC0A74" w:rsidP="00354E3B">
      <w:pPr>
        <w:jc w:val="both"/>
        <w:rPr>
          <w:rFonts w:ascii="Verdana" w:hAnsi="Verdana"/>
          <w:bCs/>
          <w:sz w:val="18"/>
          <w:szCs w:val="18"/>
        </w:rPr>
      </w:pPr>
      <w:r w:rsidRPr="00AB5097">
        <w:rPr>
          <w:rFonts w:ascii="Verdana" w:hAnsi="Verdana"/>
          <w:bCs/>
          <w:sz w:val="18"/>
          <w:szCs w:val="18"/>
        </w:rPr>
        <w:t>I</w:t>
      </w:r>
      <w:r w:rsidR="0033076C" w:rsidRPr="00AB5097">
        <w:rPr>
          <w:rFonts w:ascii="Verdana" w:hAnsi="Verdana"/>
          <w:bCs/>
          <w:sz w:val="18"/>
          <w:szCs w:val="18"/>
        </w:rPr>
        <w:t>nformujem</w:t>
      </w:r>
      <w:r>
        <w:rPr>
          <w:rFonts w:ascii="Verdana" w:hAnsi="Verdana"/>
          <w:bCs/>
          <w:sz w:val="18"/>
          <w:szCs w:val="18"/>
        </w:rPr>
        <w:t>y o wyniku postępowania na</w:t>
      </w:r>
      <w:r w:rsidR="0033076C" w:rsidRPr="00AB5097">
        <w:rPr>
          <w:rFonts w:ascii="Verdana" w:hAnsi="Verdana"/>
          <w:bCs/>
          <w:sz w:val="18"/>
          <w:szCs w:val="18"/>
        </w:rPr>
        <w:t>:</w:t>
      </w:r>
    </w:p>
    <w:p w14:paraId="1E26A477" w14:textId="77777777" w:rsidR="007323AA" w:rsidRPr="00AB5097" w:rsidRDefault="007323AA" w:rsidP="00354E3B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EBA" w:rsidRPr="007D70E4" w14:paraId="42805AD0" w14:textId="77777777" w:rsidTr="007110C7">
        <w:trPr>
          <w:cantSplit/>
        </w:trPr>
        <w:tc>
          <w:tcPr>
            <w:tcW w:w="9639" w:type="dxa"/>
          </w:tcPr>
          <w:p w14:paraId="431D8AFA" w14:textId="1D9FBACF" w:rsidR="00155875" w:rsidRPr="009406A7" w:rsidRDefault="00E57EBA" w:rsidP="00155875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="000B739A"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„Świadczenie usługi opieki </w:t>
            </w:r>
            <w:proofErr w:type="spellStart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dziennego w miejscu zamieszkania osoby niepełnosprawnej”</w:t>
            </w:r>
            <w:r w:rsidR="00DC0A74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DC0A74" w:rsidRPr="00DC0A74">
              <w:rPr>
                <w:rFonts w:ascii="Verdana" w:hAnsi="Verdana"/>
                <w:sz w:val="18"/>
                <w:szCs w:val="18"/>
              </w:rPr>
              <w:t>wybrano ofertę:</w:t>
            </w:r>
          </w:p>
          <w:p w14:paraId="7E3146DA" w14:textId="5F69658C" w:rsidR="00E57EBA" w:rsidRPr="007323AA" w:rsidRDefault="00E57EBA" w:rsidP="00BD6F85">
            <w:pPr>
              <w:jc w:val="both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040ACD9A" w14:textId="77777777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Home Express Sp. z o.o.</w:t>
            </w:r>
          </w:p>
          <w:p w14:paraId="2D7E46DE" w14:textId="77777777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ul. Wiertnicza 104/1</w:t>
            </w:r>
          </w:p>
          <w:p w14:paraId="22ED48B3" w14:textId="607175C8" w:rsidR="009406A7" w:rsidRPr="009406A7" w:rsidRDefault="009406A7" w:rsidP="009406A7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06A7">
              <w:rPr>
                <w:rFonts w:ascii="Verdana" w:hAnsi="Verdana"/>
                <w:b/>
                <w:bCs/>
                <w:sz w:val="18"/>
                <w:szCs w:val="18"/>
              </w:rPr>
              <w:t>02 – 952 Warszawa</w:t>
            </w:r>
          </w:p>
          <w:p w14:paraId="462CA444" w14:textId="39A69E78" w:rsidR="00E02304" w:rsidRPr="0017439D" w:rsidRDefault="00E02304" w:rsidP="00E0230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1F204F" w14:textId="235E9693" w:rsidR="00E02304" w:rsidRPr="0017439D" w:rsidRDefault="00E02304" w:rsidP="00E0230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</w:rPr>
              <w:t xml:space="preserve">za cenę: </w:t>
            </w:r>
            <w:r w:rsidR="00EF5C08">
              <w:rPr>
                <w:rFonts w:ascii="Verdana" w:hAnsi="Verdana"/>
                <w:b/>
                <w:bCs/>
                <w:sz w:val="18"/>
                <w:szCs w:val="18"/>
              </w:rPr>
              <w:t>252 000,00</w:t>
            </w:r>
            <w:r w:rsidRPr="0017439D">
              <w:rPr>
                <w:rFonts w:ascii="Verdana" w:hAnsi="Verdana"/>
                <w:b/>
                <w:bCs/>
                <w:sz w:val="18"/>
                <w:szCs w:val="18"/>
              </w:rPr>
              <w:t xml:space="preserve"> zł</w:t>
            </w:r>
          </w:p>
          <w:p w14:paraId="175E316F" w14:textId="77777777" w:rsidR="00E02304" w:rsidRPr="0017439D" w:rsidRDefault="00E02304" w:rsidP="00E02304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E2D7F7A" w14:textId="139B1FA8" w:rsidR="00E57EBA" w:rsidRPr="00E02304" w:rsidRDefault="00E02304" w:rsidP="0012516B">
            <w:pPr>
              <w:jc w:val="both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17439D">
              <w:rPr>
                <w:rFonts w:ascii="Verdana" w:hAnsi="Verdana"/>
                <w:sz w:val="18"/>
                <w:szCs w:val="18"/>
                <w:u w:val="single"/>
              </w:rPr>
              <w:t>Uzasadnienie wyboru:</w:t>
            </w:r>
            <w:r w:rsidRPr="0017439D">
              <w:rPr>
                <w:rFonts w:ascii="Verdana" w:hAnsi="Verdana"/>
                <w:sz w:val="18"/>
                <w:szCs w:val="18"/>
              </w:rPr>
              <w:t xml:space="preserve"> oferta została wybrana zgodnie z art. 239 ustawy </w:t>
            </w:r>
            <w:proofErr w:type="spellStart"/>
            <w:r w:rsidRPr="0017439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17439D">
              <w:rPr>
                <w:rFonts w:ascii="Verdana" w:hAnsi="Verdana"/>
                <w:sz w:val="18"/>
                <w:szCs w:val="18"/>
              </w:rPr>
              <w:t>, na podstawie kryteriów oceny ofert określonych w dokumentach zamówienia. Oferta oceniona jako najkorzystniejsza jest ważna, spełnia wszystkie wymagania określone w SWZ i spośród ofert niepodlegających odrzuceniu uzyskała najwyższą łączną liczbę punktów, a także mieści się w kwocie jaką Zamawiający zamierzał przeznaczyć na sfinansowanie zamówienia.</w:t>
            </w:r>
          </w:p>
        </w:tc>
      </w:tr>
      <w:tr w:rsidR="007D70E4" w:rsidRPr="007D70E4" w14:paraId="472A8CD5" w14:textId="77777777" w:rsidTr="007110C7">
        <w:trPr>
          <w:cantSplit/>
        </w:trPr>
        <w:tc>
          <w:tcPr>
            <w:tcW w:w="9639" w:type="dxa"/>
          </w:tcPr>
          <w:p w14:paraId="4A530B57" w14:textId="4F5C5EF4" w:rsidR="00155875" w:rsidRPr="006032D2" w:rsidRDefault="00BD6F85" w:rsidP="00155875">
            <w:pPr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Zadanie częściowe nr </w:t>
            </w:r>
            <w:r w:rsidR="009406A7">
              <w:rPr>
                <w:rFonts w:ascii="Verdana" w:hAnsi="Verdana"/>
                <w:b/>
                <w:i/>
                <w:iCs/>
                <w:sz w:val="18"/>
                <w:szCs w:val="18"/>
              </w:rPr>
              <w:t>2</w:t>
            </w:r>
            <w:r w:rsidR="00C82FAA" w:rsidRPr="006032D2">
              <w:rPr>
                <w:rFonts w:ascii="Verdana" w:hAnsi="Verdana"/>
                <w:b/>
                <w:i/>
                <w:iCs/>
                <w:sz w:val="18"/>
                <w:szCs w:val="18"/>
              </w:rPr>
              <w:t>:</w:t>
            </w:r>
            <w:r w:rsidR="00106586" w:rsidRPr="00EB722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„</w:t>
            </w:r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Świadczenie usługi opieki </w:t>
            </w:r>
            <w:proofErr w:type="spellStart"/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106586" w:rsidRPr="00E3600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całodobowego”.</w:t>
            </w:r>
          </w:p>
          <w:p w14:paraId="0523FE46" w14:textId="77777777" w:rsidR="00155875" w:rsidRPr="006032D2" w:rsidRDefault="00155875" w:rsidP="00BD6F85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14:paraId="662EC0D5" w14:textId="2052B982" w:rsidR="00106586" w:rsidRPr="00C33ADC" w:rsidRDefault="00106586" w:rsidP="00C33ADC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A3EA0">
              <w:rPr>
                <w:rFonts w:ascii="Verdana" w:hAnsi="Verdana"/>
                <w:sz w:val="18"/>
                <w:szCs w:val="18"/>
              </w:rPr>
              <w:t xml:space="preserve">Zadanie unieważnione w oparciu o art. 255 pkt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Pr="000A3EA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0A3EA0">
              <w:rPr>
                <w:rFonts w:ascii="Verdana" w:hAnsi="Verdana"/>
                <w:sz w:val="18"/>
                <w:szCs w:val="18"/>
              </w:rPr>
              <w:t xml:space="preserve"> ponieważ </w:t>
            </w:r>
            <w:r>
              <w:rPr>
                <w:rFonts w:ascii="Verdana" w:hAnsi="Verdana"/>
                <w:sz w:val="18"/>
                <w:szCs w:val="18"/>
              </w:rPr>
              <w:t>wszystkie złożone oferty podlegały odrzuceniu</w:t>
            </w:r>
            <w:r w:rsidRPr="000A3EA0">
              <w:rPr>
                <w:rFonts w:ascii="Verdana" w:hAnsi="Verdana"/>
                <w:sz w:val="18"/>
                <w:szCs w:val="18"/>
              </w:rPr>
              <w:t>.</w:t>
            </w:r>
          </w:p>
          <w:p w14:paraId="2AA8A7FC" w14:textId="77777777" w:rsidR="00106586" w:rsidRPr="000A3EA0" w:rsidRDefault="00106586" w:rsidP="00106586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0A3EA0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7363651A" w14:textId="6D4BD168" w:rsidR="00BD6F85" w:rsidRPr="000663AC" w:rsidRDefault="00106586" w:rsidP="00106586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0663AC">
              <w:rPr>
                <w:rFonts w:ascii="Verdana" w:hAnsi="Verdana"/>
                <w:sz w:val="18"/>
                <w:szCs w:val="18"/>
              </w:rPr>
              <w:t xml:space="preserve">Zgodnie z treścią art. 255 pkt </w:t>
            </w:r>
            <w:r w:rsidR="00C33ADC" w:rsidRPr="000663AC">
              <w:rPr>
                <w:rFonts w:ascii="Verdana" w:hAnsi="Verdana"/>
                <w:sz w:val="18"/>
                <w:szCs w:val="18"/>
              </w:rPr>
              <w:t>2</w:t>
            </w:r>
            <w:r w:rsidRPr="000663AC">
              <w:rPr>
                <w:rFonts w:ascii="Verdana" w:hAnsi="Verdana"/>
                <w:sz w:val="18"/>
                <w:szCs w:val="18"/>
              </w:rPr>
              <w:t xml:space="preserve"> Zamawiający unieważnia postępowanie o udzielenie zamówienia jeżeli </w:t>
            </w:r>
            <w:r w:rsidR="00C33ADC" w:rsidRPr="000663AC">
              <w:rPr>
                <w:rFonts w:ascii="Verdana" w:hAnsi="Verdana"/>
                <w:sz w:val="18"/>
                <w:szCs w:val="18"/>
              </w:rPr>
              <w:t>wszystkie złożone oferty podlegały odrzuceniu</w:t>
            </w:r>
            <w:r w:rsidRPr="000663AC">
              <w:rPr>
                <w:rFonts w:ascii="Verdana" w:hAnsi="Verdana"/>
                <w:sz w:val="18"/>
                <w:szCs w:val="18"/>
              </w:rPr>
              <w:t>. Na zadanie</w:t>
            </w:r>
            <w:r w:rsidR="00C33ADC" w:rsidRPr="000663AC">
              <w:rPr>
                <w:rFonts w:ascii="Verdana" w:hAnsi="Verdana"/>
                <w:sz w:val="18"/>
                <w:szCs w:val="18"/>
              </w:rPr>
              <w:t xml:space="preserve"> nr 2</w:t>
            </w:r>
            <w:r w:rsidRPr="000663AC">
              <w:rPr>
                <w:rFonts w:ascii="Verdana" w:hAnsi="Verdana"/>
                <w:sz w:val="18"/>
                <w:szCs w:val="18"/>
              </w:rPr>
              <w:t xml:space="preserve"> do upływu terminu składania ofert wyznaczonego do </w:t>
            </w:r>
            <w:r w:rsidR="000663AC" w:rsidRPr="000663AC">
              <w:rPr>
                <w:rFonts w:ascii="Verdana" w:hAnsi="Verdana"/>
                <w:sz w:val="18"/>
                <w:szCs w:val="18"/>
              </w:rPr>
              <w:t>28</w:t>
            </w:r>
            <w:r w:rsidRPr="000663AC">
              <w:rPr>
                <w:rFonts w:ascii="Verdana" w:hAnsi="Verdana"/>
                <w:sz w:val="18"/>
                <w:szCs w:val="18"/>
              </w:rPr>
              <w:t>.0</w:t>
            </w:r>
            <w:r w:rsidR="000663AC" w:rsidRPr="000663AC">
              <w:rPr>
                <w:rFonts w:ascii="Verdana" w:hAnsi="Verdana"/>
                <w:sz w:val="18"/>
                <w:szCs w:val="18"/>
              </w:rPr>
              <w:t>7</w:t>
            </w:r>
            <w:r w:rsidRPr="000663AC">
              <w:rPr>
                <w:rFonts w:ascii="Verdana" w:hAnsi="Verdana"/>
                <w:sz w:val="18"/>
                <w:szCs w:val="18"/>
              </w:rPr>
              <w:t xml:space="preserve">.2022 r. do godz. </w:t>
            </w:r>
            <w:r w:rsidR="007C1669" w:rsidRPr="000663AC">
              <w:rPr>
                <w:rFonts w:ascii="Verdana" w:hAnsi="Verdana"/>
                <w:sz w:val="18"/>
                <w:szCs w:val="18"/>
              </w:rPr>
              <w:t>09</w:t>
            </w:r>
            <w:r w:rsidRPr="000663AC">
              <w:rPr>
                <w:rFonts w:ascii="Verdana" w:hAnsi="Verdana"/>
                <w:sz w:val="18"/>
                <w:szCs w:val="18"/>
              </w:rPr>
              <w:t>:00 wpłynęł</w:t>
            </w:r>
            <w:r w:rsidR="007C1669" w:rsidRPr="000663AC">
              <w:rPr>
                <w:rFonts w:ascii="Verdana" w:hAnsi="Verdana"/>
                <w:sz w:val="18"/>
                <w:szCs w:val="18"/>
              </w:rPr>
              <w:t>a jedna oferta</w:t>
            </w:r>
            <w:r w:rsidRPr="000663AC">
              <w:rPr>
                <w:rFonts w:ascii="Verdana" w:hAnsi="Verdana"/>
                <w:sz w:val="18"/>
                <w:szCs w:val="18"/>
              </w:rPr>
              <w:t>,</w:t>
            </w:r>
            <w:r w:rsidR="007C1669" w:rsidRPr="000663AC">
              <w:rPr>
                <w:rFonts w:ascii="Verdana" w:hAnsi="Verdana"/>
                <w:sz w:val="18"/>
                <w:szCs w:val="18"/>
              </w:rPr>
              <w:t xml:space="preserve"> lecz oferta ta </w:t>
            </w:r>
            <w:r w:rsidR="000663AC" w:rsidRPr="000663AC">
              <w:rPr>
                <w:rFonts w:ascii="Verdana" w:hAnsi="Verdana"/>
                <w:sz w:val="18"/>
                <w:szCs w:val="18"/>
              </w:rPr>
              <w:t xml:space="preserve">została odrzucona na podstawie art. 226 ust. 1 pkt 12 w zw. z art. 226 ust. 1 pkt 2 lit. a) i c) ustawy </w:t>
            </w:r>
            <w:proofErr w:type="spellStart"/>
            <w:r w:rsidR="000663AC" w:rsidRPr="000663AC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0663AC" w:rsidRPr="000663A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B5729D" w:rsidRPr="000663AC">
              <w:rPr>
                <w:rFonts w:ascii="Verdana" w:hAnsi="Verdana"/>
                <w:sz w:val="18"/>
                <w:szCs w:val="18"/>
              </w:rPr>
              <w:t>W</w:t>
            </w:r>
            <w:r w:rsidRPr="000663AC">
              <w:rPr>
                <w:rFonts w:ascii="Verdana" w:hAnsi="Verdana"/>
                <w:sz w:val="18"/>
                <w:szCs w:val="18"/>
              </w:rPr>
              <w:t xml:space="preserve">obec </w:t>
            </w:r>
            <w:r w:rsidR="007601EB" w:rsidRPr="000663AC">
              <w:rPr>
                <w:rFonts w:ascii="Verdana" w:hAnsi="Verdana"/>
                <w:sz w:val="18"/>
                <w:szCs w:val="18"/>
              </w:rPr>
              <w:t>braku innych ofert</w:t>
            </w:r>
            <w:r w:rsidRPr="000663AC">
              <w:rPr>
                <w:rFonts w:ascii="Verdana" w:hAnsi="Verdana"/>
                <w:sz w:val="18"/>
                <w:szCs w:val="18"/>
              </w:rPr>
              <w:t xml:space="preserve"> Zamawiający zobowiązany jest do unieważnienia postępowania w zakresie części nr 2.</w:t>
            </w:r>
          </w:p>
        </w:tc>
      </w:tr>
    </w:tbl>
    <w:p w14:paraId="315081AB" w14:textId="77777777" w:rsidR="000B6515" w:rsidRPr="007D70E4" w:rsidRDefault="000B6515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88B53E3" w14:textId="64BBDA77" w:rsidR="000B6515" w:rsidRPr="00E57EBA" w:rsidRDefault="000B6515" w:rsidP="00354E3B">
      <w:pPr>
        <w:jc w:val="both"/>
        <w:rPr>
          <w:rFonts w:ascii="Verdana" w:hAnsi="Verdana"/>
          <w:sz w:val="18"/>
          <w:szCs w:val="18"/>
        </w:rPr>
      </w:pPr>
      <w:r w:rsidRPr="00E57EBA">
        <w:rPr>
          <w:rFonts w:ascii="Verdana" w:hAnsi="Verdana"/>
          <w:sz w:val="18"/>
          <w:szCs w:val="18"/>
        </w:rPr>
        <w:t>Streszczenie oceny i porównania złożonych ofert</w:t>
      </w:r>
      <w:r w:rsidR="00EE6C96" w:rsidRPr="00E57EBA">
        <w:rPr>
          <w:rFonts w:ascii="Verdana" w:hAnsi="Verdana"/>
          <w:sz w:val="18"/>
          <w:szCs w:val="18"/>
        </w:rPr>
        <w:t>:</w:t>
      </w:r>
    </w:p>
    <w:p w14:paraId="41E5F346" w14:textId="77777777" w:rsidR="00EE6C96" w:rsidRPr="00106586" w:rsidRDefault="00EE6C96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4"/>
        <w:gridCol w:w="1133"/>
        <w:gridCol w:w="1559"/>
        <w:gridCol w:w="1264"/>
        <w:gridCol w:w="14"/>
      </w:tblGrid>
      <w:tr w:rsidR="00106586" w:rsidRPr="00106586" w14:paraId="4BE99FD6" w14:textId="77777777" w:rsidTr="00940B8B">
        <w:trPr>
          <w:gridAfter w:val="1"/>
          <w:wAfter w:w="14" w:type="dxa"/>
          <w:trHeight w:val="276"/>
        </w:trPr>
        <w:tc>
          <w:tcPr>
            <w:tcW w:w="1134" w:type="dxa"/>
            <w:vAlign w:val="center"/>
          </w:tcPr>
          <w:p w14:paraId="141E1258" w14:textId="7A80213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lastRenderedPageBreak/>
              <w:t xml:space="preserve">Nr </w:t>
            </w:r>
            <w:r w:rsidR="00AC3E4C" w:rsidRPr="007601EB">
              <w:rPr>
                <w:rFonts w:ascii="Verdana" w:hAnsi="Verdana" w:cs="Times New Roman"/>
                <w:sz w:val="16"/>
                <w:szCs w:val="16"/>
              </w:rPr>
              <w:t>oferty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vAlign w:val="center"/>
          </w:tcPr>
          <w:p w14:paraId="3A6225F6" w14:textId="550F17E6" w:rsidR="00096A09" w:rsidRPr="007601EB" w:rsidRDefault="00096A09" w:rsidP="00EE6C96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133" w:type="dxa"/>
            <w:vAlign w:val="center"/>
          </w:tcPr>
          <w:p w14:paraId="6257334B" w14:textId="41E54E93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Cena pkt</w:t>
            </w:r>
          </w:p>
        </w:tc>
        <w:tc>
          <w:tcPr>
            <w:tcW w:w="1559" w:type="dxa"/>
            <w:vAlign w:val="center"/>
          </w:tcPr>
          <w:p w14:paraId="4657B7C9" w14:textId="669491A5" w:rsidR="00096A09" w:rsidRPr="007601EB" w:rsidRDefault="00146A3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Kryterium 2</w:t>
            </w:r>
            <w:r w:rsidR="00096A09" w:rsidRPr="007601EB">
              <w:rPr>
                <w:rFonts w:ascii="Verdana" w:hAnsi="Verdana" w:cs="Times New Roman"/>
                <w:sz w:val="16"/>
                <w:szCs w:val="16"/>
              </w:rPr>
              <w:t xml:space="preserve"> pkt</w:t>
            </w:r>
          </w:p>
        </w:tc>
        <w:tc>
          <w:tcPr>
            <w:tcW w:w="1264" w:type="dxa"/>
            <w:vAlign w:val="center"/>
          </w:tcPr>
          <w:p w14:paraId="4D0ECD5F" w14:textId="42CB91C8" w:rsidR="00096A09" w:rsidRPr="007601EB" w:rsidRDefault="00096A09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Razem pkt</w:t>
            </w:r>
          </w:p>
        </w:tc>
      </w:tr>
      <w:tr w:rsidR="00106586" w:rsidRPr="00106586" w14:paraId="4EF568C3" w14:textId="77777777" w:rsidTr="004074AD">
        <w:trPr>
          <w:trHeight w:val="464"/>
        </w:trPr>
        <w:tc>
          <w:tcPr>
            <w:tcW w:w="9638" w:type="dxa"/>
            <w:gridSpan w:val="6"/>
            <w:vAlign w:val="center"/>
          </w:tcPr>
          <w:p w14:paraId="6F3492EC" w14:textId="5B8342B5" w:rsidR="00AC3E4C" w:rsidRPr="007601EB" w:rsidRDefault="00814E8D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FB721E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1</w:t>
            </w:r>
            <w:r w:rsidR="007238A6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: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„Świadczenie usługi opieki </w:t>
            </w:r>
            <w:proofErr w:type="spellStart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wytchnieniowej</w:t>
            </w:r>
            <w:proofErr w:type="spellEnd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na terenie Powiatu Limanowskiego w ramach pobytu dziennego w miejscu zamieszkania osoby niepełnosprawnej”.</w:t>
            </w:r>
          </w:p>
        </w:tc>
      </w:tr>
      <w:tr w:rsidR="00106586" w:rsidRPr="00106586" w14:paraId="2C6EA292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49D0D5F2" w14:textId="61CE66F9" w:rsidR="00814E8D" w:rsidRPr="007601EB" w:rsidRDefault="000663AC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4" w:type="dxa"/>
            <w:vAlign w:val="center"/>
          </w:tcPr>
          <w:p w14:paraId="1F863C73" w14:textId="77777777" w:rsidR="007601EB" w:rsidRPr="00D64902" w:rsidRDefault="007601EB" w:rsidP="00760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4902">
              <w:rPr>
                <w:rFonts w:ascii="Verdana" w:hAnsi="Verdana"/>
                <w:b/>
                <w:bCs/>
                <w:sz w:val="16"/>
                <w:szCs w:val="16"/>
              </w:rPr>
              <w:t>Home Express Sp. z o.o.</w:t>
            </w:r>
          </w:p>
          <w:p w14:paraId="7BC9C165" w14:textId="77777777" w:rsidR="007601EB" w:rsidRPr="00D64902" w:rsidRDefault="007601EB" w:rsidP="00760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4902">
              <w:rPr>
                <w:rFonts w:ascii="Verdana" w:hAnsi="Verdana"/>
                <w:b/>
                <w:bCs/>
                <w:sz w:val="16"/>
                <w:szCs w:val="16"/>
              </w:rPr>
              <w:t>ul. Wiertnicza 104/1</w:t>
            </w:r>
          </w:p>
          <w:p w14:paraId="6BAC8485" w14:textId="060D33AF" w:rsidR="007601EB" w:rsidRPr="007601EB" w:rsidRDefault="007601EB" w:rsidP="007601E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4902">
              <w:rPr>
                <w:rFonts w:ascii="Verdana" w:hAnsi="Verdana"/>
                <w:b/>
                <w:bCs/>
                <w:sz w:val="16"/>
                <w:szCs w:val="16"/>
              </w:rPr>
              <w:t>02 – 952 Warszawa</w:t>
            </w:r>
          </w:p>
        </w:tc>
        <w:tc>
          <w:tcPr>
            <w:tcW w:w="1133" w:type="dxa"/>
            <w:vAlign w:val="center"/>
          </w:tcPr>
          <w:p w14:paraId="5464D9D3" w14:textId="49A13C6A" w:rsidR="00814E8D" w:rsidRPr="007601EB" w:rsidRDefault="00FB721E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559" w:type="dxa"/>
            <w:vAlign w:val="center"/>
          </w:tcPr>
          <w:p w14:paraId="3C056911" w14:textId="7B0BA497" w:rsidR="00814E8D" w:rsidRPr="007601EB" w:rsidRDefault="000663AC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0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4" w:type="dxa"/>
            <w:vAlign w:val="center"/>
          </w:tcPr>
          <w:p w14:paraId="369C7CDB" w14:textId="4F04CA4E" w:rsidR="00814E8D" w:rsidRPr="007601EB" w:rsidRDefault="000663AC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6</w:t>
            </w:r>
            <w:r w:rsidR="00FB721E" w:rsidRPr="007601EB">
              <w:rPr>
                <w:rFonts w:ascii="Verdana" w:hAnsi="Verdana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06586" w:rsidRPr="00106586" w14:paraId="5C988DAC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4E8AEE25" w14:textId="1A654760" w:rsidR="004476B0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4534" w:type="dxa"/>
            <w:vAlign w:val="center"/>
          </w:tcPr>
          <w:p w14:paraId="473419DE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HUMANUS Usługi Opiekuńcze Anna Kuna</w:t>
            </w:r>
          </w:p>
          <w:p w14:paraId="34D14000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01EB">
              <w:rPr>
                <w:rFonts w:ascii="Verdana" w:hAnsi="Verdana"/>
                <w:sz w:val="16"/>
                <w:szCs w:val="16"/>
              </w:rPr>
              <w:t>Mordarka</w:t>
            </w:r>
            <w:proofErr w:type="spellEnd"/>
            <w:r w:rsidRPr="007601EB">
              <w:rPr>
                <w:rFonts w:ascii="Verdana" w:hAnsi="Verdana"/>
                <w:sz w:val="16"/>
                <w:szCs w:val="16"/>
              </w:rPr>
              <w:t xml:space="preserve"> 548</w:t>
            </w:r>
          </w:p>
          <w:p w14:paraId="42DECEC4" w14:textId="5A911E7C" w:rsidR="004476B0" w:rsidRPr="007601EB" w:rsidRDefault="007601EB" w:rsidP="007601E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 xml:space="preserve">34 – 600 </w:t>
            </w:r>
            <w:proofErr w:type="spellStart"/>
            <w:r w:rsidRPr="007601EB">
              <w:rPr>
                <w:rFonts w:ascii="Verdana" w:hAnsi="Verdana" w:cs="Times New Roman"/>
                <w:sz w:val="16"/>
                <w:szCs w:val="16"/>
              </w:rPr>
              <w:t>Mordarka</w:t>
            </w:r>
            <w:proofErr w:type="spellEnd"/>
          </w:p>
        </w:tc>
        <w:tc>
          <w:tcPr>
            <w:tcW w:w="3956" w:type="dxa"/>
            <w:gridSpan w:val="3"/>
            <w:vAlign w:val="center"/>
          </w:tcPr>
          <w:p w14:paraId="3567724C" w14:textId="48B3D2C5" w:rsidR="004476B0" w:rsidRPr="007601EB" w:rsidRDefault="004476B0" w:rsidP="00354E3B">
            <w:pPr>
              <w:pStyle w:val="Zwykytekst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Oferta nie podlega ocenie, 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>oferta odrzucona.</w:t>
            </w:r>
            <w:r w:rsidRPr="007601EB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</w:tr>
      <w:tr w:rsidR="000663AC" w:rsidRPr="00106586" w14:paraId="45262730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37A26B15" w14:textId="465156F1" w:rsidR="000663AC" w:rsidRPr="007601EB" w:rsidRDefault="000663AC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4534" w:type="dxa"/>
            <w:vAlign w:val="center"/>
          </w:tcPr>
          <w:p w14:paraId="56EDC819" w14:textId="77777777" w:rsidR="000663AC" w:rsidRPr="000663AC" w:rsidRDefault="000663AC" w:rsidP="00066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3AC">
              <w:rPr>
                <w:rFonts w:ascii="Verdana" w:hAnsi="Verdana"/>
                <w:sz w:val="16"/>
                <w:szCs w:val="16"/>
              </w:rPr>
              <w:t>Krakowska Platforma Doradczo – Szkoleniowa</w:t>
            </w:r>
          </w:p>
          <w:p w14:paraId="7B2246D6" w14:textId="77777777" w:rsidR="000663AC" w:rsidRPr="000663AC" w:rsidRDefault="000663AC" w:rsidP="00066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3AC">
              <w:rPr>
                <w:rFonts w:ascii="Verdana" w:hAnsi="Verdana"/>
                <w:sz w:val="16"/>
                <w:szCs w:val="16"/>
              </w:rPr>
              <w:t>Łukasz Olszak</w:t>
            </w:r>
          </w:p>
          <w:p w14:paraId="6D048530" w14:textId="77777777" w:rsidR="000663AC" w:rsidRPr="000663AC" w:rsidRDefault="000663AC" w:rsidP="00066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3AC">
              <w:rPr>
                <w:rFonts w:ascii="Verdana" w:hAnsi="Verdana"/>
                <w:sz w:val="16"/>
                <w:szCs w:val="16"/>
              </w:rPr>
              <w:t>Ul. Gabriela Słońskiego 5c/4</w:t>
            </w:r>
          </w:p>
          <w:p w14:paraId="6CF2E283" w14:textId="61766F9B" w:rsidR="000663AC" w:rsidRPr="007601EB" w:rsidRDefault="000663AC" w:rsidP="000663A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663AC">
              <w:rPr>
                <w:rFonts w:ascii="Verdana" w:hAnsi="Verdana"/>
                <w:sz w:val="16"/>
                <w:szCs w:val="16"/>
              </w:rPr>
              <w:t>30-376 Kraków</w:t>
            </w:r>
          </w:p>
        </w:tc>
        <w:tc>
          <w:tcPr>
            <w:tcW w:w="3956" w:type="dxa"/>
            <w:gridSpan w:val="3"/>
            <w:vAlign w:val="center"/>
          </w:tcPr>
          <w:p w14:paraId="3CE8AC48" w14:textId="07E279A0" w:rsidR="000663AC" w:rsidRPr="007601EB" w:rsidRDefault="000663AC" w:rsidP="00354E3B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Oferta nie podlega ocenie, 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>oferta odrzucona.</w:t>
            </w:r>
            <w:r w:rsidRPr="007601EB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</w:tr>
      <w:tr w:rsidR="00106586" w:rsidRPr="00106586" w14:paraId="33683217" w14:textId="77777777" w:rsidTr="004074AD">
        <w:trPr>
          <w:gridAfter w:val="1"/>
          <w:wAfter w:w="14" w:type="dxa"/>
          <w:trHeight w:val="556"/>
        </w:trPr>
        <w:tc>
          <w:tcPr>
            <w:tcW w:w="9624" w:type="dxa"/>
            <w:gridSpan w:val="5"/>
            <w:vAlign w:val="center"/>
          </w:tcPr>
          <w:p w14:paraId="649E9933" w14:textId="64994E01" w:rsidR="00A41ADD" w:rsidRPr="007601EB" w:rsidRDefault="00F412C4" w:rsidP="007601EB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Zadanie częściowe nr </w:t>
            </w:r>
            <w:r w:rsidR="00052679"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2</w:t>
            </w:r>
            <w:r w:rsidRPr="007601EB">
              <w:rPr>
                <w:rFonts w:ascii="Verdana" w:hAnsi="Verdana"/>
                <w:b/>
                <w:i/>
                <w:iCs/>
                <w:sz w:val="16"/>
                <w:szCs w:val="16"/>
              </w:rPr>
              <w:t>:</w:t>
            </w:r>
            <w:r w:rsidRPr="007601E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„Świadczenie usługi opieki </w:t>
            </w:r>
            <w:proofErr w:type="spellStart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wytchnieniowej</w:t>
            </w:r>
            <w:proofErr w:type="spellEnd"/>
            <w:r w:rsidR="007601EB" w:rsidRPr="007601EB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na terenie Powiatu Limanowskiego w ramach pobytu całodobowego”.</w:t>
            </w:r>
          </w:p>
        </w:tc>
      </w:tr>
      <w:tr w:rsidR="00106586" w:rsidRPr="00106586" w14:paraId="2A276476" w14:textId="77777777" w:rsidTr="004476B0">
        <w:trPr>
          <w:gridAfter w:val="1"/>
          <w:wAfter w:w="14" w:type="dxa"/>
        </w:trPr>
        <w:tc>
          <w:tcPr>
            <w:tcW w:w="1134" w:type="dxa"/>
            <w:vAlign w:val="center"/>
          </w:tcPr>
          <w:p w14:paraId="006FDDE2" w14:textId="7DC0F0D2" w:rsidR="00FB721E" w:rsidRPr="007601EB" w:rsidRDefault="007601EB" w:rsidP="00354E3B">
            <w:pPr>
              <w:pStyle w:val="Zwykytekst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601E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4534" w:type="dxa"/>
            <w:vAlign w:val="center"/>
          </w:tcPr>
          <w:p w14:paraId="0CD8B4C4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>HUMANUS Usługi Opiekuńcze Anna Kuna</w:t>
            </w:r>
          </w:p>
          <w:p w14:paraId="709B836A" w14:textId="77777777" w:rsidR="007601EB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601EB">
              <w:rPr>
                <w:rFonts w:ascii="Verdana" w:hAnsi="Verdana"/>
                <w:sz w:val="16"/>
                <w:szCs w:val="16"/>
              </w:rPr>
              <w:t>Mordarka</w:t>
            </w:r>
            <w:proofErr w:type="spellEnd"/>
            <w:r w:rsidRPr="007601EB">
              <w:rPr>
                <w:rFonts w:ascii="Verdana" w:hAnsi="Verdana"/>
                <w:sz w:val="16"/>
                <w:szCs w:val="16"/>
              </w:rPr>
              <w:t xml:space="preserve"> 548</w:t>
            </w:r>
          </w:p>
          <w:p w14:paraId="5E9FD269" w14:textId="190D6CE6" w:rsidR="00FB721E" w:rsidRPr="007601EB" w:rsidRDefault="007601EB" w:rsidP="007601E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34 – 600 </w:t>
            </w:r>
            <w:proofErr w:type="spellStart"/>
            <w:r w:rsidRPr="007601EB">
              <w:rPr>
                <w:rFonts w:ascii="Verdana" w:hAnsi="Verdana"/>
                <w:sz w:val="16"/>
                <w:szCs w:val="16"/>
              </w:rPr>
              <w:t>Mordarka</w:t>
            </w:r>
            <w:proofErr w:type="spellEnd"/>
          </w:p>
        </w:tc>
        <w:tc>
          <w:tcPr>
            <w:tcW w:w="3956" w:type="dxa"/>
            <w:gridSpan w:val="3"/>
            <w:vAlign w:val="center"/>
          </w:tcPr>
          <w:p w14:paraId="3457DF89" w14:textId="6BFD035D" w:rsidR="00FB721E" w:rsidRPr="007601EB" w:rsidRDefault="001E12E5" w:rsidP="00354E3B">
            <w:pPr>
              <w:pStyle w:val="Zwykytekst"/>
              <w:jc w:val="center"/>
              <w:rPr>
                <w:rFonts w:ascii="Verdana" w:hAnsi="Verdana"/>
                <w:sz w:val="16"/>
                <w:szCs w:val="16"/>
              </w:rPr>
            </w:pPr>
            <w:r w:rsidRPr="007601EB">
              <w:rPr>
                <w:rFonts w:ascii="Verdana" w:hAnsi="Verdana"/>
                <w:sz w:val="16"/>
                <w:szCs w:val="16"/>
              </w:rPr>
              <w:t xml:space="preserve">Oferta nie podlega ocenie, </w:t>
            </w:r>
            <w:r w:rsidRPr="007601EB">
              <w:rPr>
                <w:rFonts w:ascii="Verdana" w:hAnsi="Verdana" w:cs="Times New Roman"/>
                <w:sz w:val="16"/>
                <w:szCs w:val="16"/>
              </w:rPr>
              <w:t>oferta odrzucona.</w:t>
            </w:r>
            <w:r w:rsidRPr="007601EB">
              <w:rPr>
                <w:rFonts w:ascii="Verdana" w:hAnsi="Verdana" w:cs="Times New Roman"/>
                <w:sz w:val="18"/>
                <w:szCs w:val="18"/>
              </w:rPr>
              <w:t xml:space="preserve">  </w:t>
            </w:r>
          </w:p>
        </w:tc>
      </w:tr>
    </w:tbl>
    <w:p w14:paraId="4A0176E8" w14:textId="77777777" w:rsidR="00096A09" w:rsidRPr="007D70E4" w:rsidRDefault="00096A09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1A279EF6" w14:textId="77777777" w:rsidR="007323AA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D0A0706" w14:textId="6F280814" w:rsidR="007323AA" w:rsidRDefault="000B7B75" w:rsidP="007323AA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Limanowa, dnia 14.09.2022 r.</w:t>
      </w:r>
    </w:p>
    <w:p w14:paraId="04BC7236" w14:textId="77777777" w:rsidR="007323AA" w:rsidRDefault="007323AA" w:rsidP="007323AA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4C762D00" w14:textId="77777777" w:rsidR="007323AA" w:rsidRDefault="007323AA" w:rsidP="002A6909">
      <w:pPr>
        <w:tabs>
          <w:tab w:val="left" w:pos="8820"/>
        </w:tabs>
        <w:spacing w:before="360" w:after="120" w:line="276" w:lineRule="auto"/>
        <w:rPr>
          <w:rFonts w:ascii="Verdana" w:hAnsi="Verdana"/>
          <w:bCs/>
          <w:sz w:val="18"/>
          <w:szCs w:val="18"/>
        </w:rPr>
      </w:pPr>
    </w:p>
    <w:p w14:paraId="7A84F71C" w14:textId="77777777" w:rsidR="007323AA" w:rsidRPr="007D70E4" w:rsidRDefault="007323AA" w:rsidP="007323AA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p w14:paraId="6B859DC1" w14:textId="0C8584E3" w:rsidR="00354E3B" w:rsidRPr="007D70E4" w:rsidRDefault="00354E3B" w:rsidP="007C167D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sectPr w:rsidR="00354E3B" w:rsidRPr="007D70E4" w:rsidSect="00106586">
      <w:footerReference w:type="default" r:id="rId14"/>
      <w:pgSz w:w="11906" w:h="16838"/>
      <w:pgMar w:top="680" w:right="1134" w:bottom="680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F81F" w14:textId="77777777" w:rsidR="00703D86" w:rsidRDefault="00703D86">
      <w:r>
        <w:separator/>
      </w:r>
    </w:p>
  </w:endnote>
  <w:endnote w:type="continuationSeparator" w:id="0">
    <w:p w14:paraId="7AA4137F" w14:textId="77777777" w:rsidR="00703D86" w:rsidRDefault="0070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EB9A" w14:textId="77777777" w:rsidR="00703D86" w:rsidRDefault="00703D86">
      <w:r>
        <w:separator/>
      </w:r>
    </w:p>
  </w:footnote>
  <w:footnote w:type="continuationSeparator" w:id="0">
    <w:p w14:paraId="572E5295" w14:textId="77777777" w:rsidR="00703D86" w:rsidRDefault="0070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570B9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75AD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8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4F2B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20"/>
  </w:num>
  <w:num w:numId="2" w16cid:durableId="1043024057">
    <w:abstractNumId w:val="17"/>
  </w:num>
  <w:num w:numId="3" w16cid:durableId="1581868924">
    <w:abstractNumId w:val="18"/>
  </w:num>
  <w:num w:numId="4" w16cid:durableId="1238394866">
    <w:abstractNumId w:val="12"/>
  </w:num>
  <w:num w:numId="5" w16cid:durableId="1970238874">
    <w:abstractNumId w:val="4"/>
  </w:num>
  <w:num w:numId="6" w16cid:durableId="2129855749">
    <w:abstractNumId w:val="16"/>
  </w:num>
  <w:num w:numId="7" w16cid:durableId="998387614">
    <w:abstractNumId w:val="25"/>
  </w:num>
  <w:num w:numId="8" w16cid:durableId="173956770">
    <w:abstractNumId w:val="19"/>
  </w:num>
  <w:num w:numId="9" w16cid:durableId="831873241">
    <w:abstractNumId w:val="22"/>
  </w:num>
  <w:num w:numId="10" w16cid:durableId="1559047531">
    <w:abstractNumId w:val="7"/>
  </w:num>
  <w:num w:numId="11" w16cid:durableId="1846476982">
    <w:abstractNumId w:val="27"/>
  </w:num>
  <w:num w:numId="12" w16cid:durableId="629358126">
    <w:abstractNumId w:val="26"/>
  </w:num>
  <w:num w:numId="13" w16cid:durableId="130826992">
    <w:abstractNumId w:val="14"/>
  </w:num>
  <w:num w:numId="14" w16cid:durableId="1440494253">
    <w:abstractNumId w:val="8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9"/>
  </w:num>
  <w:num w:numId="20" w16cid:durableId="1101223420">
    <w:abstractNumId w:val="23"/>
  </w:num>
  <w:num w:numId="21" w16cid:durableId="616716762">
    <w:abstractNumId w:val="2"/>
  </w:num>
  <w:num w:numId="22" w16cid:durableId="188565099">
    <w:abstractNumId w:val="15"/>
  </w:num>
  <w:num w:numId="23" w16cid:durableId="1259631591">
    <w:abstractNumId w:val="24"/>
  </w:num>
  <w:num w:numId="24" w16cid:durableId="2027294430">
    <w:abstractNumId w:val="5"/>
  </w:num>
  <w:num w:numId="25" w16cid:durableId="1644237142">
    <w:abstractNumId w:val="10"/>
  </w:num>
  <w:num w:numId="26" w16cid:durableId="774908142">
    <w:abstractNumId w:val="13"/>
  </w:num>
  <w:num w:numId="27" w16cid:durableId="436632816">
    <w:abstractNumId w:val="11"/>
  </w:num>
  <w:num w:numId="28" w16cid:durableId="16727587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52D0"/>
    <w:rsid w:val="00034F15"/>
    <w:rsid w:val="00034F98"/>
    <w:rsid w:val="00042450"/>
    <w:rsid w:val="00047706"/>
    <w:rsid w:val="00052495"/>
    <w:rsid w:val="00052679"/>
    <w:rsid w:val="000558BC"/>
    <w:rsid w:val="00055CEF"/>
    <w:rsid w:val="00056A6C"/>
    <w:rsid w:val="000663AC"/>
    <w:rsid w:val="00066C60"/>
    <w:rsid w:val="000706C6"/>
    <w:rsid w:val="000933A1"/>
    <w:rsid w:val="00095FA1"/>
    <w:rsid w:val="00096A09"/>
    <w:rsid w:val="000A3EA0"/>
    <w:rsid w:val="000B39B8"/>
    <w:rsid w:val="000B6515"/>
    <w:rsid w:val="000B739A"/>
    <w:rsid w:val="000B7B75"/>
    <w:rsid w:val="000D1E6C"/>
    <w:rsid w:val="000D6259"/>
    <w:rsid w:val="000F4D73"/>
    <w:rsid w:val="00100379"/>
    <w:rsid w:val="00106586"/>
    <w:rsid w:val="0012516B"/>
    <w:rsid w:val="00126ADA"/>
    <w:rsid w:val="001274BF"/>
    <w:rsid w:val="001346CD"/>
    <w:rsid w:val="00146A39"/>
    <w:rsid w:val="00155875"/>
    <w:rsid w:val="001611C0"/>
    <w:rsid w:val="0016795B"/>
    <w:rsid w:val="00173858"/>
    <w:rsid w:val="0017439D"/>
    <w:rsid w:val="00175BD2"/>
    <w:rsid w:val="00181623"/>
    <w:rsid w:val="001924A1"/>
    <w:rsid w:val="001A25BD"/>
    <w:rsid w:val="001B59CA"/>
    <w:rsid w:val="001D0A69"/>
    <w:rsid w:val="001D7BD6"/>
    <w:rsid w:val="001E12E5"/>
    <w:rsid w:val="001F1559"/>
    <w:rsid w:val="001F67FA"/>
    <w:rsid w:val="00213316"/>
    <w:rsid w:val="00217275"/>
    <w:rsid w:val="002256DC"/>
    <w:rsid w:val="002304EE"/>
    <w:rsid w:val="002371E6"/>
    <w:rsid w:val="00243EB6"/>
    <w:rsid w:val="00251690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6909"/>
    <w:rsid w:val="002A7581"/>
    <w:rsid w:val="002B0A5C"/>
    <w:rsid w:val="002C2D60"/>
    <w:rsid w:val="002C6AE1"/>
    <w:rsid w:val="002D17BD"/>
    <w:rsid w:val="002D554B"/>
    <w:rsid w:val="002E12F2"/>
    <w:rsid w:val="002E1DC7"/>
    <w:rsid w:val="002E3AB9"/>
    <w:rsid w:val="002F13AE"/>
    <w:rsid w:val="002F3716"/>
    <w:rsid w:val="002F587A"/>
    <w:rsid w:val="00305BC2"/>
    <w:rsid w:val="0033076C"/>
    <w:rsid w:val="00333C53"/>
    <w:rsid w:val="003413B9"/>
    <w:rsid w:val="00354E3B"/>
    <w:rsid w:val="00374A0C"/>
    <w:rsid w:val="00375B14"/>
    <w:rsid w:val="0038144A"/>
    <w:rsid w:val="00390EE3"/>
    <w:rsid w:val="00393063"/>
    <w:rsid w:val="00396C58"/>
    <w:rsid w:val="003A7708"/>
    <w:rsid w:val="003C27EC"/>
    <w:rsid w:val="003C3C20"/>
    <w:rsid w:val="003C6DD4"/>
    <w:rsid w:val="003D3E87"/>
    <w:rsid w:val="003E2C70"/>
    <w:rsid w:val="003F2A10"/>
    <w:rsid w:val="003F6B3A"/>
    <w:rsid w:val="00402812"/>
    <w:rsid w:val="00404CF2"/>
    <w:rsid w:val="0040570A"/>
    <w:rsid w:val="004074AD"/>
    <w:rsid w:val="00410B5B"/>
    <w:rsid w:val="00415361"/>
    <w:rsid w:val="0041731B"/>
    <w:rsid w:val="004476B0"/>
    <w:rsid w:val="00451552"/>
    <w:rsid w:val="00462E84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D7959"/>
    <w:rsid w:val="004E5166"/>
    <w:rsid w:val="004F5713"/>
    <w:rsid w:val="00503B8B"/>
    <w:rsid w:val="00510190"/>
    <w:rsid w:val="00514A00"/>
    <w:rsid w:val="005205D0"/>
    <w:rsid w:val="00520EEC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2DD6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7FDA"/>
    <w:rsid w:val="006D1AC0"/>
    <w:rsid w:val="006D3AA9"/>
    <w:rsid w:val="006D4008"/>
    <w:rsid w:val="006F0507"/>
    <w:rsid w:val="0070042D"/>
    <w:rsid w:val="007004F6"/>
    <w:rsid w:val="00700E34"/>
    <w:rsid w:val="00702676"/>
    <w:rsid w:val="00703D86"/>
    <w:rsid w:val="007110C7"/>
    <w:rsid w:val="0071390F"/>
    <w:rsid w:val="00715735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4DBF"/>
    <w:rsid w:val="00777C3C"/>
    <w:rsid w:val="0079225A"/>
    <w:rsid w:val="007A43A4"/>
    <w:rsid w:val="007B1672"/>
    <w:rsid w:val="007B54E1"/>
    <w:rsid w:val="007C1669"/>
    <w:rsid w:val="007C167D"/>
    <w:rsid w:val="007C7585"/>
    <w:rsid w:val="007D70E4"/>
    <w:rsid w:val="007E5104"/>
    <w:rsid w:val="007E7D8F"/>
    <w:rsid w:val="00802201"/>
    <w:rsid w:val="008113FF"/>
    <w:rsid w:val="00814E8D"/>
    <w:rsid w:val="00815E28"/>
    <w:rsid w:val="00824051"/>
    <w:rsid w:val="00826F01"/>
    <w:rsid w:val="008278EA"/>
    <w:rsid w:val="00833725"/>
    <w:rsid w:val="008360D9"/>
    <w:rsid w:val="0084210B"/>
    <w:rsid w:val="0084719F"/>
    <w:rsid w:val="008569BA"/>
    <w:rsid w:val="00864BEF"/>
    <w:rsid w:val="0088649F"/>
    <w:rsid w:val="008A5C74"/>
    <w:rsid w:val="008A6044"/>
    <w:rsid w:val="008B3010"/>
    <w:rsid w:val="008C0372"/>
    <w:rsid w:val="008C0BD0"/>
    <w:rsid w:val="008C74B6"/>
    <w:rsid w:val="008D095D"/>
    <w:rsid w:val="008E427C"/>
    <w:rsid w:val="009168EE"/>
    <w:rsid w:val="00917A78"/>
    <w:rsid w:val="00917FEB"/>
    <w:rsid w:val="009406A7"/>
    <w:rsid w:val="00940912"/>
    <w:rsid w:val="009409BA"/>
    <w:rsid w:val="00940B8B"/>
    <w:rsid w:val="00953D9A"/>
    <w:rsid w:val="009637B0"/>
    <w:rsid w:val="009713C7"/>
    <w:rsid w:val="0097294D"/>
    <w:rsid w:val="009858E9"/>
    <w:rsid w:val="0099032D"/>
    <w:rsid w:val="00992BB7"/>
    <w:rsid w:val="00992C0F"/>
    <w:rsid w:val="00993C4D"/>
    <w:rsid w:val="009A4FDF"/>
    <w:rsid w:val="009B0FF4"/>
    <w:rsid w:val="009C4289"/>
    <w:rsid w:val="009C5162"/>
    <w:rsid w:val="009C606B"/>
    <w:rsid w:val="009C7BFA"/>
    <w:rsid w:val="009D6900"/>
    <w:rsid w:val="009E7D41"/>
    <w:rsid w:val="009F3F8D"/>
    <w:rsid w:val="009F43F6"/>
    <w:rsid w:val="009F5132"/>
    <w:rsid w:val="009F611B"/>
    <w:rsid w:val="00A032DB"/>
    <w:rsid w:val="00A07F7F"/>
    <w:rsid w:val="00A108B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3E4C"/>
    <w:rsid w:val="00AC4555"/>
    <w:rsid w:val="00AC481A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BF6E03"/>
    <w:rsid w:val="00C03507"/>
    <w:rsid w:val="00C25A26"/>
    <w:rsid w:val="00C31339"/>
    <w:rsid w:val="00C33ADC"/>
    <w:rsid w:val="00C40CE2"/>
    <w:rsid w:val="00C44CE4"/>
    <w:rsid w:val="00C46A37"/>
    <w:rsid w:val="00C51CC4"/>
    <w:rsid w:val="00C53E8A"/>
    <w:rsid w:val="00C557CF"/>
    <w:rsid w:val="00C735F6"/>
    <w:rsid w:val="00C76C45"/>
    <w:rsid w:val="00C82FAA"/>
    <w:rsid w:val="00C86653"/>
    <w:rsid w:val="00C976AE"/>
    <w:rsid w:val="00CA16E2"/>
    <w:rsid w:val="00CA2469"/>
    <w:rsid w:val="00CA3166"/>
    <w:rsid w:val="00CB22B3"/>
    <w:rsid w:val="00CB6E4E"/>
    <w:rsid w:val="00CB7088"/>
    <w:rsid w:val="00CC1C85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4902"/>
    <w:rsid w:val="00D6526B"/>
    <w:rsid w:val="00D71B7F"/>
    <w:rsid w:val="00D720EC"/>
    <w:rsid w:val="00D91AF2"/>
    <w:rsid w:val="00DA348F"/>
    <w:rsid w:val="00DC0A74"/>
    <w:rsid w:val="00DC12E1"/>
    <w:rsid w:val="00DC59D9"/>
    <w:rsid w:val="00DD6555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437A3"/>
    <w:rsid w:val="00E4520D"/>
    <w:rsid w:val="00E501D9"/>
    <w:rsid w:val="00E57EBA"/>
    <w:rsid w:val="00E718FC"/>
    <w:rsid w:val="00E80E99"/>
    <w:rsid w:val="00EA6EE4"/>
    <w:rsid w:val="00EA719A"/>
    <w:rsid w:val="00EB2D2B"/>
    <w:rsid w:val="00EB4311"/>
    <w:rsid w:val="00EB4E7B"/>
    <w:rsid w:val="00EC7F44"/>
    <w:rsid w:val="00EE24D5"/>
    <w:rsid w:val="00EE6C96"/>
    <w:rsid w:val="00EF36C3"/>
    <w:rsid w:val="00EF51BE"/>
    <w:rsid w:val="00EF5C08"/>
    <w:rsid w:val="00F03AF7"/>
    <w:rsid w:val="00F12361"/>
    <w:rsid w:val="00F33725"/>
    <w:rsid w:val="00F412C4"/>
    <w:rsid w:val="00F54324"/>
    <w:rsid w:val="00F556D0"/>
    <w:rsid w:val="00F569DF"/>
    <w:rsid w:val="00F74E64"/>
    <w:rsid w:val="00F77C31"/>
    <w:rsid w:val="00F90B76"/>
    <w:rsid w:val="00F973C8"/>
    <w:rsid w:val="00FA47C7"/>
    <w:rsid w:val="00FB721E"/>
    <w:rsid w:val="00FC7704"/>
    <w:rsid w:val="00FD4197"/>
    <w:rsid w:val="00FE2820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Katarzyna Skolarus-Mrózek</cp:lastModifiedBy>
  <cp:revision>2</cp:revision>
  <cp:lastPrinted>2022-09-14T08:14:00Z</cp:lastPrinted>
  <dcterms:created xsi:type="dcterms:W3CDTF">2022-09-14T08:45:00Z</dcterms:created>
  <dcterms:modified xsi:type="dcterms:W3CDTF">2022-09-14T08:45:00Z</dcterms:modified>
</cp:coreProperties>
</file>