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2826" w14:textId="271F0EF8" w:rsidR="001B281C" w:rsidRDefault="001E72CA" w:rsidP="001E72CA">
      <w:pPr>
        <w:tabs>
          <w:tab w:val="left" w:leader="underscore" w:pos="4820"/>
        </w:tabs>
        <w:rPr>
          <w:spacing w:val="0"/>
        </w:rPr>
      </w:pPr>
      <w:bookmarkStart w:id="0" w:name="_Hlk174963844"/>
      <w:r w:rsidRPr="0010227F">
        <w:rPr>
          <w:spacing w:val="0"/>
        </w:rPr>
        <w:t>W</w:t>
      </w:r>
      <w:r w:rsidR="00116D4A"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Pr="0010227F">
        <w:rPr>
          <w:spacing w:val="0"/>
        </w:rPr>
        <w:tab/>
        <w:t>P</w:t>
      </w:r>
      <w:r w:rsidR="00757D18">
        <w:rPr>
          <w:spacing w:val="0"/>
        </w:rPr>
        <w:t>CPR w Limanowej</w:t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03979421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Wypełnia </w:t>
      </w:r>
      <w:r w:rsidR="00757D18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09609AC0" w14:textId="52B2CBF7" w:rsidR="00CF1FF6" w:rsidRPr="00CA5B41" w:rsidRDefault="00757D18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>
        <w:rPr>
          <w:spacing w:val="0"/>
          <w:sz w:val="36"/>
          <w:szCs w:val="36"/>
        </w:rPr>
        <w:t>WNIOSEK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>
        <w:rPr>
          <w:spacing w:val="0"/>
          <w:sz w:val="36"/>
          <w:szCs w:val="36"/>
        </w:rPr>
        <w:t>o dofinansowanie ze środków PFRON projektów w ramach obszaru B,C,D,F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3D5EE1AC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="00757D18">
        <w:rPr>
          <w:spacing w:val="0"/>
        </w:rPr>
        <w:t>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6547C77E" w14:textId="486E039F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757D18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4E4D7397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757D18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 xml:space="preserve">: Dane i informacje </w:t>
      </w:r>
      <w:r w:rsidR="00757D18">
        <w:rPr>
          <w:spacing w:val="0"/>
          <w:sz w:val="32"/>
          <w:szCs w:val="32"/>
        </w:rPr>
        <w:t>o Projektodawcy</w:t>
      </w:r>
    </w:p>
    <w:p w14:paraId="313C7DB5" w14:textId="7250C45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757D18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40524D90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757D18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lastRenderedPageBreak/>
        <w:t>Imię, nazwisko, funkcja:</w:t>
      </w:r>
      <w:r w:rsidRPr="00D17A25">
        <w:rPr>
          <w:spacing w:val="0"/>
        </w:rPr>
        <w:tab/>
      </w:r>
    </w:p>
    <w:p w14:paraId="4D48E236" w14:textId="001B162D" w:rsidR="00331D46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Wystąpienia</w:t>
      </w:r>
    </w:p>
    <w:p w14:paraId="2AF79566" w14:textId="0916F691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C33164">
        <w:rPr>
          <w:spacing w:val="0"/>
        </w:rPr>
        <w:t>wniosek</w:t>
      </w:r>
      <w:r w:rsidRPr="005734F7">
        <w:rPr>
          <w:spacing w:val="0"/>
        </w:rPr>
        <w:t xml:space="preserve"> podpisa</w:t>
      </w:r>
      <w:r w:rsidR="00C33164">
        <w:rPr>
          <w:spacing w:val="0"/>
        </w:rPr>
        <w:t>ny</w:t>
      </w:r>
      <w:r w:rsidRPr="005734F7">
        <w:rPr>
          <w:spacing w:val="0"/>
        </w:rPr>
        <w:t xml:space="preserve"> jest przez osoby upełnomocnione do reprezentowania </w:t>
      </w:r>
      <w:r w:rsidR="00C33164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65EFBBE9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33164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300E7057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C33164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4CF8903A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33164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63E76F39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C33164">
        <w:rPr>
          <w:spacing w:val="0"/>
        </w:rPr>
        <w:t xml:space="preserve">Projektodawcy </w:t>
      </w:r>
      <w:r w:rsidRPr="005734F7">
        <w:rPr>
          <w:spacing w:val="0"/>
        </w:rPr>
        <w:t>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bookmarkStart w:id="5" w:name="_Hlk183168860"/>
      <w:r w:rsidRPr="005734F7">
        <w:rPr>
          <w:spacing w:val="0"/>
        </w:rPr>
        <w:t>Załączono/Nie załączono (</w:t>
      </w:r>
      <w:bookmarkStart w:id="6" w:name="_Hlk125126408"/>
      <w:r w:rsidRPr="005734F7">
        <w:rPr>
          <w:spacing w:val="0"/>
        </w:rPr>
        <w:t>wybierz właściwe</w:t>
      </w:r>
      <w:bookmarkEnd w:id="6"/>
      <w:r w:rsidRPr="005734F7">
        <w:rPr>
          <w:spacing w:val="0"/>
        </w:rPr>
        <w:t>)</w:t>
      </w:r>
    </w:p>
    <w:p w14:paraId="56AD36F7" w14:textId="337F2B1A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33164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bookmarkEnd w:id="5"/>
    <w:p w14:paraId="3ED5571B" w14:textId="30A5525F" w:rsidR="00C33164" w:rsidRDefault="00C33164" w:rsidP="00C33164">
      <w:pPr>
        <w:pStyle w:val="Akapitzlist"/>
        <w:numPr>
          <w:ilvl w:val="0"/>
          <w:numId w:val="9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>Oświadczenie dotyczące Projektodawcy o nieposiadaniu wymagalnych zobowiązań wobec PFRON oraz zaległości w obowiązkowych wpłatach na PFRON:</w:t>
      </w:r>
    </w:p>
    <w:p w14:paraId="08FA82DB" w14:textId="77777777" w:rsidR="00C33164" w:rsidRPr="00C33164" w:rsidRDefault="00C33164" w:rsidP="00C33164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C33164">
        <w:rPr>
          <w:spacing w:val="0"/>
        </w:rPr>
        <w:t>Załączono/Nie załączono (wybierz właściwe)</w:t>
      </w:r>
    </w:p>
    <w:p w14:paraId="0D7AC315" w14:textId="77777777" w:rsidR="00C33164" w:rsidRPr="00C33164" w:rsidRDefault="00C33164" w:rsidP="00C33164">
      <w:pPr>
        <w:pStyle w:val="Akapitzlist"/>
        <w:tabs>
          <w:tab w:val="left" w:leader="underscore" w:pos="6237"/>
        </w:tabs>
        <w:ind w:left="851"/>
        <w:rPr>
          <w:b/>
          <w:bCs/>
          <w:spacing w:val="0"/>
        </w:rPr>
      </w:pPr>
      <w:r w:rsidRPr="00C33164">
        <w:rPr>
          <w:b/>
          <w:bCs/>
          <w:spacing w:val="0"/>
        </w:rPr>
        <w:t>Wypełnia PCPR</w:t>
      </w:r>
    </w:p>
    <w:p w14:paraId="399AC6F5" w14:textId="77777777" w:rsidR="00C33164" w:rsidRPr="00C33164" w:rsidRDefault="00C33164" w:rsidP="00C33164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C33164">
        <w:rPr>
          <w:spacing w:val="0"/>
        </w:rPr>
        <w:t>Uzupełniono/nie uzupełniono (wybierz właściwe)</w:t>
      </w:r>
    </w:p>
    <w:p w14:paraId="0A4CAE4D" w14:textId="01CF860A" w:rsidR="00C33164" w:rsidRDefault="00C33164" w:rsidP="00C33164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C33164">
        <w:rPr>
          <w:spacing w:val="0"/>
        </w:rPr>
        <w:t xml:space="preserve">Data uzupełnienia: </w:t>
      </w:r>
      <w:r w:rsidRPr="00C33164">
        <w:rPr>
          <w:spacing w:val="0"/>
        </w:rPr>
        <w:tab/>
      </w:r>
    </w:p>
    <w:p w14:paraId="7D247DF6" w14:textId="77777777" w:rsidR="00757B9F" w:rsidRDefault="00757B9F" w:rsidP="00757B9F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5B203323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C33164">
        <w:rPr>
          <w:spacing w:val="0"/>
        </w:rPr>
        <w:t>CPR</w:t>
      </w:r>
      <w:r w:rsidR="00405E10" w:rsidRPr="0010227F">
        <w:rPr>
          <w:spacing w:val="0"/>
        </w:rPr>
        <w:t xml:space="preserve"> i data</w:t>
      </w:r>
    </w:p>
    <w:bookmarkEnd w:id="4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02C6E098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7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C33164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19347D10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Wykaz 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 xml:space="preserve">planowanych do realizacji przez Projektodawcę 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68B5F7B1" w:rsidR="005A1775" w:rsidRPr="00CA5B41" w:rsidRDefault="005A1775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</w:t>
      </w:r>
      <w:r w:rsidR="00C33164" w:rsidRPr="00C33164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C33164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>planowanych do realizacji przez Projektodawcę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59F27F32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</w:t>
      </w:r>
      <w:r w:rsidR="00C33164" w:rsidRPr="00C33164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C33164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>planowanych do realizacji przez Projektodawcę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56637BDB" w:rsidR="00CF1FF6" w:rsidRPr="00CA5B41" w:rsidRDefault="00CF1FF6" w:rsidP="00C3237C">
      <w:pPr>
        <w:pStyle w:val="Nagwek3"/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Wykaz</w:t>
      </w:r>
      <w:r w:rsidR="00C33164" w:rsidRPr="00C33164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C33164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>planowanych do realizacji przez Projektodawcę</w:t>
      </w:r>
      <w:r w:rsidRPr="00CA5B41">
        <w:rPr>
          <w:rFonts w:ascii="Calibri" w:hAnsi="Calibri" w:cs="Calibri"/>
          <w:spacing w:val="0"/>
          <w:sz w:val="28"/>
          <w:szCs w:val="28"/>
        </w:rPr>
        <w:t xml:space="preserve">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Wystąpienia)</w:t>
      </w:r>
      <w:r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5CC18953" w:rsidR="00AD6F5F" w:rsidRPr="00C3237C" w:rsidRDefault="00AD6F5F" w:rsidP="004E63B8">
      <w:pPr>
        <w:pStyle w:val="Nagwek2"/>
        <w:rPr>
          <w:spacing w:val="0"/>
          <w:sz w:val="32"/>
          <w:szCs w:val="32"/>
        </w:rPr>
      </w:pPr>
      <w:bookmarkStart w:id="8" w:name="_Hlk174964318"/>
      <w:bookmarkEnd w:id="7"/>
      <w:r w:rsidRPr="00C3237C">
        <w:rPr>
          <w:spacing w:val="0"/>
          <w:sz w:val="32"/>
          <w:szCs w:val="32"/>
        </w:rPr>
        <w:lastRenderedPageBreak/>
        <w:t>Część 2B W</w:t>
      </w:r>
      <w:r w:rsidR="00C33164">
        <w:rPr>
          <w:spacing w:val="0"/>
          <w:sz w:val="32"/>
          <w:szCs w:val="32"/>
        </w:rPr>
        <w:t>niosku</w:t>
      </w:r>
      <w:r w:rsidRPr="00C3237C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3237C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28323A8D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C33164">
        <w:rPr>
          <w:spacing w:val="0"/>
        </w:rPr>
        <w:t>niosku</w:t>
      </w:r>
      <w:r w:rsidRPr="0010227F">
        <w:rPr>
          <w:spacing w:val="0"/>
        </w:rPr>
        <w:t>, część 2B W</w:t>
      </w:r>
      <w:r w:rsidR="00C33164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7FFE480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9" w:name="_Hlk175662584"/>
      <w:r w:rsidRPr="00F8183A">
        <w:rPr>
          <w:spacing w:val="0"/>
        </w:rPr>
        <w:t>Nazwa projektu (nazwa zgodna z nazwą zapisaną w części 2 Wystąpienia):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9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37475344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lastRenderedPageBreak/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13055C0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C10FCE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706E9A61" w14:textId="43BA7BF6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</w:t>
      </w:r>
      <w:r w:rsidR="00C10FCE">
        <w:rPr>
          <w:spacing w:val="0"/>
        </w:rPr>
        <w:t>wraz z kosztorysami,</w:t>
      </w:r>
      <w:r w:rsidRPr="00EB0D0B">
        <w:rPr>
          <w:spacing w:val="0"/>
        </w:rPr>
        <w:t xml:space="preserve">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36F4E468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C10FCE">
        <w:rPr>
          <w:b/>
          <w:bCs/>
          <w:spacing w:val="0"/>
        </w:rPr>
        <w:t>CPR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4C9E6789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="00BF6F25">
        <w:rPr>
          <w:spacing w:val="0"/>
        </w:rPr>
        <w:t xml:space="preserve"> ( min. 2)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14E09C10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C10FCE">
        <w:rPr>
          <w:b/>
          <w:bCs/>
          <w:spacing w:val="0"/>
        </w:rPr>
        <w:t>PCPR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</w:t>
      </w:r>
      <w:bookmarkStart w:id="10" w:name="_Hlk183171012"/>
      <w:r w:rsidR="006B4E3C" w:rsidRPr="00EB0D0B">
        <w:rPr>
          <w:spacing w:val="0"/>
        </w:rPr>
        <w:t>Załączono/Nie załączono (wybierz właściwe)</w:t>
      </w:r>
    </w:p>
    <w:p w14:paraId="79F7C486" w14:textId="7C26FA5F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10FCE">
        <w:rPr>
          <w:b/>
          <w:bCs/>
          <w:spacing w:val="0"/>
        </w:rPr>
        <w:t>CPR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bookmarkEnd w:id="10"/>
    <w:p w14:paraId="24F4E215" w14:textId="77777777" w:rsidR="00A87675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49838B0D" w14:textId="6ECB768B" w:rsidR="00E47D55" w:rsidRPr="00EB0D0B" w:rsidRDefault="00BF6F25" w:rsidP="00E47D55">
      <w:pPr>
        <w:pStyle w:val="Akapitzlist"/>
        <w:spacing w:after="0"/>
        <w:rPr>
          <w:spacing w:val="0"/>
        </w:rPr>
      </w:pPr>
      <w:bookmarkStart w:id="11" w:name="_Hlk183518892"/>
      <w:r>
        <w:rPr>
          <w:spacing w:val="0"/>
        </w:rPr>
        <w:t xml:space="preserve">   </w:t>
      </w:r>
      <w:r w:rsidR="00E47D55" w:rsidRPr="00EB0D0B">
        <w:rPr>
          <w:spacing w:val="0"/>
        </w:rPr>
        <w:t>Załączono/Nie załączono (wybierz właściwe)</w:t>
      </w:r>
    </w:p>
    <w:p w14:paraId="567A5381" w14:textId="77777777" w:rsidR="00E47D55" w:rsidRPr="0010227F" w:rsidRDefault="00E47D55" w:rsidP="00E47D5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2DE25747" w14:textId="77777777" w:rsidR="00E47D55" w:rsidRPr="0010227F" w:rsidRDefault="00E47D55" w:rsidP="00E47D5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bookmarkEnd w:id="11"/>
    <w:p w14:paraId="765271E2" w14:textId="25156D5C" w:rsidR="00E47D55" w:rsidRDefault="00E47D55" w:rsidP="00E47D5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E1DB95B" w14:textId="67D8D43A" w:rsidR="00757B9F" w:rsidRDefault="00232465" w:rsidP="00232465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bookmarkStart w:id="12" w:name="_Hlk183520442"/>
      <w:r w:rsidRPr="00232465">
        <w:rPr>
          <w:spacing w:val="0"/>
        </w:rPr>
        <w:t xml:space="preserve">Oświadczenie, że projekt uwzględnia uniwersalne projektowanie lub racjonalne </w:t>
      </w:r>
      <w:r>
        <w:rPr>
          <w:spacing w:val="0"/>
        </w:rPr>
        <w:t xml:space="preserve"> </w:t>
      </w:r>
      <w:r w:rsidRPr="00232465">
        <w:rPr>
          <w:spacing w:val="0"/>
        </w:rPr>
        <w:t>usprawnienie,</w:t>
      </w:r>
      <w:r>
        <w:rPr>
          <w:spacing w:val="0"/>
        </w:rPr>
        <w:t xml:space="preserve">   o</w:t>
      </w:r>
      <w:r w:rsidRPr="00232465">
        <w:rPr>
          <w:spacing w:val="0"/>
        </w:rPr>
        <w:t xml:space="preserve"> któr</w:t>
      </w:r>
      <w:r>
        <w:rPr>
          <w:spacing w:val="0"/>
        </w:rPr>
        <w:t xml:space="preserve">ym </w:t>
      </w:r>
      <w:r w:rsidRPr="00232465">
        <w:rPr>
          <w:spacing w:val="0"/>
        </w:rPr>
        <w:t>mowa w art. 2 Konwencji o Prawach Osób Niepełnosprawnych.</w:t>
      </w:r>
    </w:p>
    <w:p w14:paraId="609321AE" w14:textId="77777777" w:rsidR="00232465" w:rsidRPr="00EB0D0B" w:rsidRDefault="00232465" w:rsidP="00232465">
      <w:pPr>
        <w:pStyle w:val="Akapitzlist"/>
        <w:spacing w:after="0"/>
        <w:rPr>
          <w:spacing w:val="0"/>
        </w:rPr>
      </w:pPr>
      <w:r>
        <w:rPr>
          <w:spacing w:val="0"/>
        </w:rPr>
        <w:t xml:space="preserve">   </w:t>
      </w:r>
      <w:r w:rsidRPr="00EB0D0B">
        <w:rPr>
          <w:spacing w:val="0"/>
        </w:rPr>
        <w:t>Załączono/Nie załączono (wybierz właściwe)</w:t>
      </w:r>
    </w:p>
    <w:p w14:paraId="077FFF1C" w14:textId="77777777" w:rsidR="00232465" w:rsidRPr="0010227F" w:rsidRDefault="00232465" w:rsidP="0023246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546A820E" w14:textId="77777777" w:rsidR="00232465" w:rsidRPr="0010227F" w:rsidRDefault="00232465" w:rsidP="0023246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3FF0362" w14:textId="1F238FB5" w:rsidR="00232465" w:rsidRPr="00232465" w:rsidRDefault="00232465" w:rsidP="00232465">
      <w:pPr>
        <w:pStyle w:val="Akapitzlist"/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   </w:t>
      </w:r>
      <w:r w:rsidRPr="00232465">
        <w:rPr>
          <w:spacing w:val="0"/>
        </w:rPr>
        <w:t xml:space="preserve">Data uzupełnienia: </w:t>
      </w:r>
      <w:r w:rsidRPr="00232465">
        <w:rPr>
          <w:spacing w:val="0"/>
        </w:rPr>
        <w:tab/>
      </w:r>
    </w:p>
    <w:p w14:paraId="6F7AA438" w14:textId="7E030A33" w:rsidR="00232465" w:rsidRPr="00092BAC" w:rsidRDefault="00092BAC" w:rsidP="00092BAC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 w:line="240" w:lineRule="auto"/>
        <w:ind w:left="851" w:hanging="425"/>
        <w:rPr>
          <w:spacing w:val="0"/>
        </w:rPr>
      </w:pPr>
      <w:r>
        <w:rPr>
          <w:spacing w:val="0"/>
        </w:rPr>
        <w:t xml:space="preserve"> </w:t>
      </w:r>
      <w:r w:rsidR="00232465" w:rsidRPr="00092BAC">
        <w:rPr>
          <w:spacing w:val="0"/>
        </w:rPr>
        <w:t xml:space="preserve">Oświadczenie, że zakres prac w projekcie jest zgodny z Standardami dostępności dla polityki    </w:t>
      </w:r>
      <w:r>
        <w:rPr>
          <w:spacing w:val="0"/>
        </w:rPr>
        <w:t xml:space="preserve">  </w:t>
      </w:r>
      <w:r w:rsidR="00232465" w:rsidRPr="00092BAC">
        <w:rPr>
          <w:spacing w:val="0"/>
        </w:rPr>
        <w:t>spójności 2021-2027</w:t>
      </w:r>
    </w:p>
    <w:p w14:paraId="79DB5613" w14:textId="1EED095B" w:rsidR="00232465" w:rsidRP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ind w:firstLine="131"/>
        <w:rPr>
          <w:spacing w:val="0"/>
        </w:rPr>
      </w:pPr>
      <w:r>
        <w:rPr>
          <w:spacing w:val="0"/>
        </w:rPr>
        <w:t xml:space="preserve"> </w:t>
      </w:r>
      <w:r w:rsidRPr="00232465">
        <w:rPr>
          <w:spacing w:val="0"/>
        </w:rPr>
        <w:t>Załączono/Nie załączono (wybierz właściwe)</w:t>
      </w:r>
    </w:p>
    <w:p w14:paraId="6E820B43" w14:textId="1FAC9407" w:rsidR="00232465" w:rsidRP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rPr>
          <w:b/>
          <w:bCs/>
          <w:spacing w:val="0"/>
        </w:rPr>
      </w:pPr>
      <w:r>
        <w:rPr>
          <w:spacing w:val="0"/>
        </w:rPr>
        <w:t xml:space="preserve">   </w:t>
      </w:r>
      <w:r w:rsidRPr="00232465">
        <w:rPr>
          <w:b/>
          <w:bCs/>
          <w:spacing w:val="0"/>
        </w:rPr>
        <w:t>Wypełnia PCPR</w:t>
      </w:r>
    </w:p>
    <w:p w14:paraId="0DF70CFE" w14:textId="251FD79F" w:rsidR="00232465" w:rsidRP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lastRenderedPageBreak/>
        <w:t xml:space="preserve">       </w:t>
      </w:r>
      <w:r w:rsidRPr="00232465">
        <w:rPr>
          <w:spacing w:val="0"/>
        </w:rPr>
        <w:t>Uzupełniono/nie uzupełniono (wybierz właściwe)</w:t>
      </w:r>
    </w:p>
    <w:p w14:paraId="7E7A9D47" w14:textId="265BA6EF" w:rsid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 w:rsidRPr="00232465">
        <w:rPr>
          <w:spacing w:val="0"/>
        </w:rPr>
        <w:t xml:space="preserve">  </w:t>
      </w:r>
      <w:r>
        <w:rPr>
          <w:spacing w:val="0"/>
        </w:rPr>
        <w:t xml:space="preserve">    </w:t>
      </w:r>
      <w:r w:rsidRPr="00232465">
        <w:rPr>
          <w:spacing w:val="0"/>
        </w:rPr>
        <w:t xml:space="preserve"> Data uzupełnienia: </w:t>
      </w:r>
      <w:r w:rsidRPr="00232465">
        <w:rPr>
          <w:spacing w:val="0"/>
        </w:rPr>
        <w:tab/>
      </w:r>
    </w:p>
    <w:p w14:paraId="73289A1D" w14:textId="04529715" w:rsidR="00C10FCE" w:rsidRDefault="00C10FCE" w:rsidP="00C10FCE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 w:line="240" w:lineRule="auto"/>
        <w:rPr>
          <w:spacing w:val="0"/>
        </w:rPr>
      </w:pPr>
      <w:bookmarkStart w:id="13" w:name="_Hlk183520722"/>
      <w:bookmarkEnd w:id="12"/>
      <w:r>
        <w:rPr>
          <w:spacing w:val="0"/>
        </w:rPr>
        <w:t>O ile dotyczy:</w:t>
      </w:r>
    </w:p>
    <w:p w14:paraId="563D2B82" w14:textId="2C5AEA3F" w:rsidR="00C10FCE" w:rsidRP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>dokumentacja techniczna niezbędna do weryfikacji kosztorysów,</w:t>
      </w:r>
    </w:p>
    <w:p w14:paraId="03BAF711" w14:textId="7076FA71" w:rsidR="00C10FCE" w:rsidRP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rzuty poziome i pionowe stanu istniejącego i projektowanego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wykonania,</w:t>
      </w:r>
    </w:p>
    <w:p w14:paraId="36A4FCAD" w14:textId="40C034BD" w:rsidR="00C10FCE" w:rsidRP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dokument potwierdzający tytuł prawny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obiektu,</w:t>
      </w:r>
    </w:p>
    <w:p w14:paraId="727E46D8" w14:textId="47F84630" w:rsidR="00C10FCE" w:rsidRPr="00C10FCE" w:rsidRDefault="00C10FCE" w:rsidP="00092BAC">
      <w:pPr>
        <w:pStyle w:val="Tekstprzypisudolnego"/>
        <w:numPr>
          <w:ilvl w:val="0"/>
          <w:numId w:val="37"/>
        </w:numPr>
        <w:spacing w:before="40" w:after="40" w:line="240" w:lineRule="auto"/>
        <w:ind w:left="1134" w:right="159" w:firstLine="0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kopia pozwolenia na budowę – jeśli pozwolenie jest wymagane na podstawie </w:t>
      </w:r>
      <w:r>
        <w:rPr>
          <w:color w:val="000000"/>
          <w:sz w:val="24"/>
          <w:szCs w:val="24"/>
        </w:rPr>
        <w:t xml:space="preserve">    </w:t>
      </w:r>
      <w:r w:rsidRPr="00C10FCE">
        <w:rPr>
          <w:color w:val="000000"/>
          <w:sz w:val="24"/>
          <w:szCs w:val="24"/>
        </w:rPr>
        <w:t>odrębnych przepisów,</w:t>
      </w:r>
    </w:p>
    <w:p w14:paraId="7170D00A" w14:textId="1D0DC459" w:rsid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zgoda właściciela obiektu na realizację zadań będących przedmiotem projektu </w:t>
      </w:r>
      <w:r w:rsidRPr="00C10FC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</w:t>
      </w:r>
      <w:r w:rsidRPr="00C10FCE">
        <w:rPr>
          <w:color w:val="000000"/>
          <w:sz w:val="24"/>
          <w:szCs w:val="24"/>
        </w:rPr>
        <w:t>– jeśli jest wymagana na podstawie odrębnych przepisów</w:t>
      </w:r>
    </w:p>
    <w:p w14:paraId="55639CA2" w14:textId="77777777" w:rsidR="00E47D55" w:rsidRPr="00EB0D0B" w:rsidRDefault="00E47D55" w:rsidP="00757B9F">
      <w:pPr>
        <w:pStyle w:val="Akapitzlist"/>
        <w:spacing w:after="0"/>
        <w:ind w:firstLine="131"/>
        <w:jc w:val="both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697CD934" w14:textId="77777777" w:rsidR="00E47D55" w:rsidRPr="0010227F" w:rsidRDefault="00E47D55" w:rsidP="00E47D5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75A57E5F" w14:textId="77777777" w:rsidR="00E47D55" w:rsidRPr="0010227F" w:rsidRDefault="00E47D55" w:rsidP="00E47D5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8EE0496" w14:textId="77777777" w:rsidR="00E47D55" w:rsidRDefault="00E47D55" w:rsidP="00E47D5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9D46CEE" w14:textId="77777777" w:rsidR="00E47D55" w:rsidRPr="00C10FCE" w:rsidRDefault="00E47D55" w:rsidP="00E47D55">
      <w:pPr>
        <w:pStyle w:val="Tekstprzypisudolnego"/>
        <w:spacing w:before="40" w:after="40" w:line="240" w:lineRule="auto"/>
        <w:ind w:left="851" w:right="159"/>
        <w:contextualSpacing w:val="0"/>
        <w:rPr>
          <w:color w:val="000000"/>
          <w:sz w:val="24"/>
          <w:szCs w:val="24"/>
        </w:rPr>
      </w:pPr>
    </w:p>
    <w:bookmarkEnd w:id="13"/>
    <w:p w14:paraId="3A4C2FB6" w14:textId="03E15941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</w:t>
      </w:r>
      <w:r w:rsidR="00C10FCE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2B6B1B69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C10FCE">
        <w:rPr>
          <w:spacing w:val="0"/>
        </w:rPr>
        <w:t>CPR</w:t>
      </w:r>
      <w:r w:rsidR="00CB186C" w:rsidRPr="0010227F">
        <w:rPr>
          <w:spacing w:val="0"/>
        </w:rPr>
        <w:t xml:space="preserve">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33580028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4" w:name="_Hlk174964639"/>
      <w:bookmarkEnd w:id="8"/>
      <w:r w:rsidRPr="00CA5B41">
        <w:rPr>
          <w:spacing w:val="0"/>
          <w:sz w:val="32"/>
          <w:szCs w:val="32"/>
        </w:rPr>
        <w:lastRenderedPageBreak/>
        <w:t>Część 2C W</w:t>
      </w:r>
      <w:r w:rsidR="00C10FCE">
        <w:rPr>
          <w:spacing w:val="0"/>
          <w:sz w:val="32"/>
          <w:szCs w:val="32"/>
        </w:rPr>
        <w:t>niosek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068CC0BF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C10FCE">
        <w:rPr>
          <w:spacing w:val="0"/>
        </w:rPr>
        <w:t>niosku</w:t>
      </w:r>
      <w:r w:rsidRPr="0010227F">
        <w:rPr>
          <w:spacing w:val="0"/>
        </w:rPr>
        <w:t>, część 2C W</w:t>
      </w:r>
      <w:r w:rsidR="00C10FCE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678C3FCA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C10FCE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15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15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73AE1A7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C10FCE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6DC22AD0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1D4F9FCC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2F7576CF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1620E444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689A920C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67DCFB11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</w:t>
      </w:r>
      <w:r w:rsidR="00BF6F25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189CB231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BF6F25">
        <w:rPr>
          <w:color w:val="000000" w:themeColor="text1"/>
          <w:spacing w:val="0"/>
        </w:rPr>
        <w:t>PCPR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419C42B7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6" w:name="_Hlk174967779"/>
      <w:bookmarkEnd w:id="14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6A1D2D">
        <w:rPr>
          <w:spacing w:val="0"/>
          <w:sz w:val="32"/>
          <w:szCs w:val="32"/>
        </w:rPr>
        <w:t>ystąpienia: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0A473766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BF6F25">
        <w:rPr>
          <w:spacing w:val="0"/>
        </w:rPr>
        <w:t>niosku</w:t>
      </w:r>
      <w:r w:rsidRPr="0010227F">
        <w:rPr>
          <w:spacing w:val="0"/>
        </w:rPr>
        <w:t>, część 2D W</w:t>
      </w:r>
      <w:r w:rsidR="00BF6F25"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468ECD2D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BF6F25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7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18" w:name="_Hlk125028283"/>
      <w:r w:rsidRPr="0010227F">
        <w:rPr>
          <w:spacing w:val="0"/>
        </w:rPr>
        <w:tab/>
      </w:r>
      <w:bookmarkEnd w:id="18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17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9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1B92DB70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lastRenderedPageBreak/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9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11D53CCE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BF6F25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EB85AA7" w14:textId="42C915A5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="00675BFD">
        <w:rPr>
          <w:spacing w:val="0"/>
        </w:rPr>
        <w:t xml:space="preserve">-  </w:t>
      </w:r>
      <w:r w:rsidR="00675BFD" w:rsidRPr="00675BFD">
        <w:rPr>
          <w:b/>
          <w:bCs/>
          <w:spacing w:val="0"/>
        </w:rPr>
        <w:t>min. 2 oferty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</w:t>
      </w:r>
      <w:r w:rsidR="00BF6F25">
        <w:rPr>
          <w:spacing w:val="0"/>
        </w:rPr>
        <w:t>ą</w:t>
      </w:r>
      <w:r w:rsidRPr="0010227F">
        <w:rPr>
          <w:spacing w:val="0"/>
        </w:rPr>
        <w:t xml:space="preserve">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17A9ECB" w14:textId="55F4D98D" w:rsidR="002936AF" w:rsidRPr="0010227F" w:rsidRDefault="002936AF" w:rsidP="00192509">
      <w:pPr>
        <w:pStyle w:val="Akapitzlist"/>
        <w:keepNext/>
        <w:keepLines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382AC1B1" w14:textId="77777777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192509">
      <w:pPr>
        <w:pStyle w:val="Akapitzlist"/>
        <w:keepNext/>
        <w:keepLines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0A1C866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Wystąpienia: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0F81F065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6E1A86">
        <w:rPr>
          <w:color w:val="000000" w:themeColor="text1"/>
          <w:spacing w:val="0"/>
        </w:rPr>
        <w:t>P</w:t>
      </w:r>
      <w:r w:rsidR="00BF6F25">
        <w:rPr>
          <w:color w:val="000000" w:themeColor="text1"/>
          <w:spacing w:val="0"/>
        </w:rPr>
        <w:t>CPR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382C9F2C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20" w:name="_Hlk174968063"/>
      <w:bookmarkEnd w:id="16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2F17F79C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BF6F25">
        <w:rPr>
          <w:spacing w:val="0"/>
        </w:rPr>
        <w:t>niosku</w:t>
      </w:r>
      <w:r w:rsidRPr="0010227F">
        <w:rPr>
          <w:spacing w:val="0"/>
        </w:rPr>
        <w:t>, część 2F W</w:t>
      </w:r>
      <w:r w:rsidR="00BF6F25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21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21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6B050F7F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 w:rsidR="00BF6F25"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22" w:name="_Hlk125036238"/>
      <w:r w:rsidRPr="0010227F">
        <w:rPr>
          <w:spacing w:val="0"/>
        </w:rPr>
        <w:tab/>
      </w:r>
      <w:bookmarkEnd w:id="22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23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23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1C15CF78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18414C38" w:rsidR="00AF0614" w:rsidRPr="0010227F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wystąpienia realizatora programu o uczestnictwo w programie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lastRenderedPageBreak/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68848FB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BF6F25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116D4A">
        <w:rPr>
          <w:rFonts w:asciiTheme="minorHAnsi" w:hAnsiTheme="minorHAnsi" w:cstheme="minorHAnsi"/>
          <w:spacing w:val="0"/>
          <w:sz w:val="28"/>
          <w:szCs w:val="28"/>
        </w:rPr>
        <w:t>.</w:t>
      </w:r>
    </w:p>
    <w:p w14:paraId="63A0C3CD" w14:textId="29AEDC80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1407CACF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3E614F3C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5A3753DF" w14:textId="66905C4E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17996F73" w14:textId="561315C4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745555A8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C07439" w14:textId="6C5CC793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3AAC90FC" w14:textId="04188292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942F7BB" w14:textId="4B27F50E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69266ECA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F1ADFE" w14:textId="5653EA9F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55E39E0F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lastRenderedPageBreak/>
        <w:t>Wypełnia P</w:t>
      </w:r>
      <w:r w:rsidR="00116D4A">
        <w:rPr>
          <w:b/>
          <w:bCs/>
          <w:color w:val="000000" w:themeColor="text1"/>
          <w:spacing w:val="0"/>
        </w:rPr>
        <w:t>CPR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6686F2" w:rsid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75E5D8FF" w14:textId="77777777" w:rsidR="00D640E2" w:rsidRPr="00D640E2" w:rsidRDefault="00D640E2" w:rsidP="00D640E2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rPr>
          <w:spacing w:val="0"/>
        </w:rPr>
      </w:pPr>
      <w:r w:rsidRPr="00D640E2">
        <w:rPr>
          <w:spacing w:val="0"/>
        </w:rPr>
        <w:t>Oświadczenie, że projekt uwzględnia uniwersalne projektowanie lub racjonalne  usprawnienie,   o którym mowa w art. 2 Konwencji o Prawach Osób Niepełnosprawnych.</w:t>
      </w:r>
    </w:p>
    <w:p w14:paraId="0DC29764" w14:textId="77777777" w:rsidR="00D640E2" w:rsidRPr="00EB0D0B" w:rsidRDefault="00D640E2" w:rsidP="00D640E2">
      <w:pPr>
        <w:pStyle w:val="Akapitzlist"/>
        <w:spacing w:after="0"/>
        <w:rPr>
          <w:spacing w:val="0"/>
        </w:rPr>
      </w:pPr>
      <w:r>
        <w:rPr>
          <w:spacing w:val="0"/>
        </w:rPr>
        <w:t xml:space="preserve">   </w:t>
      </w:r>
      <w:r w:rsidRPr="00EB0D0B">
        <w:rPr>
          <w:spacing w:val="0"/>
        </w:rPr>
        <w:t>Załączono/Nie załączono (wybierz właściwe)</w:t>
      </w:r>
    </w:p>
    <w:p w14:paraId="7D368867" w14:textId="77777777" w:rsidR="00D640E2" w:rsidRPr="0010227F" w:rsidRDefault="00D640E2" w:rsidP="00D640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301BD6A6" w14:textId="77777777" w:rsidR="00D640E2" w:rsidRPr="0010227F" w:rsidRDefault="00D640E2" w:rsidP="00D640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C5379C" w14:textId="77777777" w:rsidR="00D640E2" w:rsidRDefault="00D640E2" w:rsidP="00D640E2">
      <w:pPr>
        <w:pStyle w:val="Akapitzlist"/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   </w:t>
      </w:r>
      <w:r w:rsidRPr="00232465">
        <w:rPr>
          <w:spacing w:val="0"/>
        </w:rPr>
        <w:t xml:space="preserve">Data uzupełnienia: </w:t>
      </w:r>
      <w:r w:rsidRPr="00232465">
        <w:rPr>
          <w:spacing w:val="0"/>
        </w:rPr>
        <w:tab/>
      </w:r>
    </w:p>
    <w:p w14:paraId="0AF49AE1" w14:textId="08D2A309" w:rsidR="00D640E2" w:rsidRPr="00D640E2" w:rsidRDefault="00D640E2" w:rsidP="00D640E2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rPr>
          <w:spacing w:val="0"/>
        </w:rPr>
      </w:pPr>
      <w:r w:rsidRPr="00D640E2">
        <w:rPr>
          <w:spacing w:val="0"/>
        </w:rPr>
        <w:t>Oświadczenie, że zakres prac w projekcie jest zgodny z Standardami dostępności dla polityki      spójności 2021-2027</w:t>
      </w:r>
    </w:p>
    <w:p w14:paraId="64E66AD9" w14:textId="716E8E83" w:rsidR="00D640E2" w:rsidRPr="00D640E2" w:rsidRDefault="00D640E2" w:rsidP="00D640E2">
      <w:pPr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t xml:space="preserve">               </w:t>
      </w:r>
      <w:r w:rsidRPr="00D640E2">
        <w:rPr>
          <w:spacing w:val="0"/>
        </w:rPr>
        <w:t>Załączono/Nie załączono (wybierz właściwe)</w:t>
      </w:r>
    </w:p>
    <w:p w14:paraId="769E011D" w14:textId="77777777" w:rsidR="00D640E2" w:rsidRPr="00232465" w:rsidRDefault="00D640E2" w:rsidP="00D640E2">
      <w:pPr>
        <w:pStyle w:val="Akapitzlist"/>
        <w:tabs>
          <w:tab w:val="left" w:leader="underscore" w:pos="6237"/>
        </w:tabs>
        <w:spacing w:after="0" w:line="240" w:lineRule="auto"/>
        <w:rPr>
          <w:b/>
          <w:bCs/>
          <w:spacing w:val="0"/>
        </w:rPr>
      </w:pPr>
      <w:r>
        <w:rPr>
          <w:spacing w:val="0"/>
        </w:rPr>
        <w:t xml:space="preserve">   </w:t>
      </w:r>
      <w:r w:rsidRPr="00232465">
        <w:rPr>
          <w:b/>
          <w:bCs/>
          <w:spacing w:val="0"/>
        </w:rPr>
        <w:t>Wypełnia PCPR</w:t>
      </w:r>
    </w:p>
    <w:p w14:paraId="269DA029" w14:textId="395E2117" w:rsidR="00D640E2" w:rsidRPr="00232465" w:rsidRDefault="00D640E2" w:rsidP="00D640E2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t xml:space="preserve">  </w:t>
      </w:r>
      <w:r w:rsidRPr="00232465">
        <w:rPr>
          <w:spacing w:val="0"/>
        </w:rPr>
        <w:t>Uzupełniono/nie uzupełniono (wybierz właściwe)</w:t>
      </w:r>
    </w:p>
    <w:p w14:paraId="08160AA8" w14:textId="6B283F9A" w:rsidR="00D640E2" w:rsidRDefault="00D640E2" w:rsidP="00D640E2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 w:rsidRPr="00232465">
        <w:rPr>
          <w:spacing w:val="0"/>
        </w:rPr>
        <w:t xml:space="preserve">  Data uzupełnienia: </w:t>
      </w:r>
      <w:r w:rsidRPr="00232465">
        <w:rPr>
          <w:spacing w:val="0"/>
        </w:rPr>
        <w:tab/>
      </w:r>
    </w:p>
    <w:p w14:paraId="5C818297" w14:textId="713C8AA4" w:rsidR="00D640E2" w:rsidRDefault="00D640E2" w:rsidP="00D640E2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t xml:space="preserve">W przypadku remontu lub modernizacji </w:t>
      </w:r>
      <w:r w:rsidR="002343C3">
        <w:rPr>
          <w:spacing w:val="0"/>
        </w:rPr>
        <w:t>warsztatu</w:t>
      </w:r>
      <w:r>
        <w:rPr>
          <w:spacing w:val="0"/>
        </w:rPr>
        <w:t xml:space="preserve"> </w:t>
      </w:r>
      <w:r w:rsidR="002343C3">
        <w:rPr>
          <w:spacing w:val="0"/>
        </w:rPr>
        <w:t>terapii</w:t>
      </w:r>
      <w:r>
        <w:rPr>
          <w:spacing w:val="0"/>
        </w:rPr>
        <w:t xml:space="preserve"> zajęciowej, </w:t>
      </w:r>
      <w:r w:rsidR="002343C3">
        <w:rPr>
          <w:spacing w:val="0"/>
        </w:rPr>
        <w:t>środowiskowego</w:t>
      </w:r>
      <w:r>
        <w:rPr>
          <w:spacing w:val="0"/>
        </w:rPr>
        <w:t xml:space="preserve"> domu samopomocy lu</w:t>
      </w:r>
      <w:r w:rsidR="002343C3">
        <w:rPr>
          <w:spacing w:val="0"/>
        </w:rPr>
        <w:t>b zakładu aktywności zawodowej o</w:t>
      </w:r>
      <w:r>
        <w:rPr>
          <w:spacing w:val="0"/>
        </w:rPr>
        <w:t xml:space="preserve"> ile dotyczy:</w:t>
      </w:r>
    </w:p>
    <w:p w14:paraId="6F7BC16E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right="159" w:firstLine="41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>dokumentacja techniczna niezbędna do weryfikacji kosztorysów,</w:t>
      </w:r>
    </w:p>
    <w:p w14:paraId="79B88C59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rzuty poziome i pionowe stanu istniejącego i projektowanego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wykonania,</w:t>
      </w:r>
    </w:p>
    <w:p w14:paraId="37ED280C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dokument potwierdzający tytuł prawny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obiektu,</w:t>
      </w:r>
    </w:p>
    <w:p w14:paraId="202615A0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1134" w:right="159" w:firstLine="0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kopia pozwolenia na budowę – jeśli pozwolenie jest wymagane na podstawie </w:t>
      </w:r>
      <w:r>
        <w:rPr>
          <w:color w:val="000000"/>
          <w:sz w:val="24"/>
          <w:szCs w:val="24"/>
        </w:rPr>
        <w:t xml:space="preserve">    </w:t>
      </w:r>
      <w:r w:rsidRPr="00C10FCE">
        <w:rPr>
          <w:color w:val="000000"/>
          <w:sz w:val="24"/>
          <w:szCs w:val="24"/>
        </w:rPr>
        <w:t>odrębnych przepisów,</w:t>
      </w:r>
    </w:p>
    <w:p w14:paraId="7018569E" w14:textId="77777777" w:rsidR="00D640E2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zgoda właściciela obiektu na realizację zadań będących przedmiotem projektu </w:t>
      </w:r>
      <w:r w:rsidRPr="00C10FC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</w:t>
      </w:r>
      <w:r w:rsidRPr="00C10FCE">
        <w:rPr>
          <w:color w:val="000000"/>
          <w:sz w:val="24"/>
          <w:szCs w:val="24"/>
        </w:rPr>
        <w:t>– jeśli jest wymagana na podstawie odrębnych przepisów</w:t>
      </w:r>
    </w:p>
    <w:p w14:paraId="70BFCDC7" w14:textId="77777777" w:rsidR="00D640E2" w:rsidRPr="00EB0D0B" w:rsidRDefault="00D640E2" w:rsidP="00D640E2">
      <w:pPr>
        <w:pStyle w:val="Akapitzlist"/>
        <w:spacing w:after="0"/>
        <w:ind w:firstLine="131"/>
        <w:jc w:val="both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0946382B" w14:textId="77777777" w:rsidR="00D640E2" w:rsidRPr="0010227F" w:rsidRDefault="00D640E2" w:rsidP="00D640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65E57A3F" w14:textId="77777777" w:rsidR="00D640E2" w:rsidRPr="0010227F" w:rsidRDefault="00D640E2" w:rsidP="00D640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F8FBEAB" w14:textId="77777777" w:rsidR="00D640E2" w:rsidRDefault="00D640E2" w:rsidP="00D640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787D70E" w14:textId="77777777" w:rsidR="00D640E2" w:rsidRPr="00925642" w:rsidRDefault="00D640E2" w:rsidP="00925642">
      <w:pPr>
        <w:tabs>
          <w:tab w:val="left" w:leader="underscore" w:pos="6237"/>
        </w:tabs>
        <w:spacing w:after="0"/>
        <w:rPr>
          <w:spacing w:val="0"/>
        </w:rPr>
      </w:pPr>
    </w:p>
    <w:p w14:paraId="7D558C0E" w14:textId="15B554D8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</w:t>
      </w:r>
      <w:r w:rsidR="00116D4A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50AB6C8C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</w:t>
      </w:r>
      <w:r w:rsidR="00116D4A">
        <w:rPr>
          <w:color w:val="000000" w:themeColor="text1"/>
          <w:spacing w:val="0"/>
        </w:rPr>
        <w:t xml:space="preserve">CPR </w:t>
      </w:r>
      <w:r w:rsidR="003677DA" w:rsidRPr="00AA6EE5">
        <w:rPr>
          <w:color w:val="000000" w:themeColor="text1"/>
          <w:spacing w:val="0"/>
        </w:rPr>
        <w:t>i data</w:t>
      </w:r>
    </w:p>
    <w:p w14:paraId="4E08F2D6" w14:textId="77777777" w:rsidR="00116D4A" w:rsidRDefault="00116D4A" w:rsidP="00116D4A">
      <w:pPr>
        <w:spacing w:after="0" w:line="240" w:lineRule="auto"/>
        <w:contextualSpacing w:val="0"/>
        <w:rPr>
          <w:spacing w:val="0"/>
        </w:rPr>
      </w:pPr>
      <w:bookmarkStart w:id="24" w:name="_Hlk174968166"/>
      <w:bookmarkEnd w:id="20"/>
      <w:r>
        <w:rPr>
          <w:spacing w:val="0"/>
        </w:rPr>
        <w:t xml:space="preserve">  </w:t>
      </w:r>
    </w:p>
    <w:p w14:paraId="389818DE" w14:textId="4DBDC136" w:rsidR="00CF1FF6" w:rsidRPr="00116D4A" w:rsidRDefault="006F5F7D" w:rsidP="00116D4A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16D4A">
        <w:rPr>
          <w:b/>
          <w:bCs/>
          <w:spacing w:val="0"/>
          <w:sz w:val="32"/>
          <w:szCs w:val="32"/>
        </w:rPr>
        <w:t xml:space="preserve">Oświadczenia </w:t>
      </w:r>
      <w:r w:rsidR="00116D4A" w:rsidRPr="00116D4A">
        <w:rPr>
          <w:b/>
          <w:bCs/>
          <w:spacing w:val="0"/>
          <w:sz w:val="32"/>
          <w:szCs w:val="32"/>
        </w:rPr>
        <w:t>Projektodawcy</w:t>
      </w:r>
    </w:p>
    <w:p w14:paraId="78A4A0FD" w14:textId="67DAB4FE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</w:t>
      </w:r>
      <w:r w:rsidR="00116D4A">
        <w:rPr>
          <w:spacing w:val="0"/>
        </w:rPr>
        <w:t>niosku</w:t>
      </w:r>
      <w:r w:rsidRPr="0010227F">
        <w:rPr>
          <w:spacing w:val="0"/>
        </w:rPr>
        <w:t xml:space="preserve">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0C6C0D5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116D4A">
        <w:rPr>
          <w:spacing w:val="0"/>
        </w:rPr>
        <w:t>niosku</w:t>
      </w:r>
      <w:r w:rsidRPr="0010227F">
        <w:rPr>
          <w:spacing w:val="0"/>
        </w:rPr>
        <w:t xml:space="preserve">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5327C7EA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</w:t>
      </w:r>
      <w:r w:rsidR="00116D4A">
        <w:rPr>
          <w:spacing w:val="0"/>
        </w:rPr>
        <w:t>niosku</w:t>
      </w:r>
      <w:r w:rsidRPr="00516558">
        <w:rPr>
          <w:spacing w:val="0"/>
        </w:rPr>
        <w:t xml:space="preserve"> reprezentowany przeze mnie podmiot nie posiada wymagalnych zobowiązań wobec PFRON i zaległości w obowiązkowych wpłatach na PFRON.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lastRenderedPageBreak/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678ECBFA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116D4A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4DB5EE91" w14:textId="77777777" w:rsidR="009539EC" w:rsidRDefault="009539EC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1DE632B8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2B767DE5" w14:textId="77777777" w:rsidR="00116D4A" w:rsidRDefault="00116D4A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5925E59A" w14:textId="77777777" w:rsidR="00116D4A" w:rsidRDefault="00116D4A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404B007A" w14:textId="7BC895C0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39E19647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116D4A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24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5DE3" w14:textId="77777777" w:rsidR="001A4E92" w:rsidRDefault="001A4E92" w:rsidP="001E72CA">
      <w:r>
        <w:separator/>
      </w:r>
    </w:p>
  </w:endnote>
  <w:endnote w:type="continuationSeparator" w:id="0">
    <w:p w14:paraId="59ABCFAA" w14:textId="77777777" w:rsidR="001A4E92" w:rsidRDefault="001A4E92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D1B32" w14:textId="77777777" w:rsidR="001A4E92" w:rsidRDefault="001A4E92" w:rsidP="001E72CA">
      <w:r>
        <w:separator/>
      </w:r>
    </w:p>
  </w:footnote>
  <w:footnote w:type="continuationSeparator" w:id="0">
    <w:p w14:paraId="55D11359" w14:textId="77777777" w:rsidR="001A4E92" w:rsidRDefault="001A4E92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33B2" w14:textId="5114F807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9FE"/>
    <w:multiLevelType w:val="hybridMultilevel"/>
    <w:tmpl w:val="A830A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C0C"/>
    <w:multiLevelType w:val="hybridMultilevel"/>
    <w:tmpl w:val="CDBE6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018CC88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5343B7"/>
    <w:multiLevelType w:val="hybridMultilevel"/>
    <w:tmpl w:val="2230D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5101"/>
    <w:multiLevelType w:val="hybridMultilevel"/>
    <w:tmpl w:val="018CC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B2367"/>
    <w:multiLevelType w:val="hybridMultilevel"/>
    <w:tmpl w:val="3D38F18C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42A13"/>
    <w:multiLevelType w:val="hybridMultilevel"/>
    <w:tmpl w:val="A9B894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A4E44"/>
    <w:multiLevelType w:val="hybridMultilevel"/>
    <w:tmpl w:val="767C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5F7"/>
    <w:multiLevelType w:val="hybridMultilevel"/>
    <w:tmpl w:val="238CFBD0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04194"/>
    <w:multiLevelType w:val="hybridMultilevel"/>
    <w:tmpl w:val="F3140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EA47DE"/>
    <w:multiLevelType w:val="hybridMultilevel"/>
    <w:tmpl w:val="BC5E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E6D6D"/>
    <w:multiLevelType w:val="hybridMultilevel"/>
    <w:tmpl w:val="ADD8CB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7991748C"/>
    <w:multiLevelType w:val="hybridMultilevel"/>
    <w:tmpl w:val="049AF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3415">
    <w:abstractNumId w:val="25"/>
  </w:num>
  <w:num w:numId="2" w16cid:durableId="1604799574">
    <w:abstractNumId w:val="25"/>
    <w:lvlOverride w:ilvl="0">
      <w:startOverride w:val="1"/>
    </w:lvlOverride>
  </w:num>
  <w:num w:numId="3" w16cid:durableId="1521549676">
    <w:abstractNumId w:val="25"/>
    <w:lvlOverride w:ilvl="0">
      <w:startOverride w:val="1"/>
    </w:lvlOverride>
  </w:num>
  <w:num w:numId="4" w16cid:durableId="1788112209">
    <w:abstractNumId w:val="25"/>
    <w:lvlOverride w:ilvl="0">
      <w:startOverride w:val="1"/>
    </w:lvlOverride>
  </w:num>
  <w:num w:numId="5" w16cid:durableId="1980185960">
    <w:abstractNumId w:val="25"/>
    <w:lvlOverride w:ilvl="0">
      <w:startOverride w:val="1"/>
    </w:lvlOverride>
  </w:num>
  <w:num w:numId="6" w16cid:durableId="599069610">
    <w:abstractNumId w:val="25"/>
    <w:lvlOverride w:ilvl="0">
      <w:startOverride w:val="1"/>
    </w:lvlOverride>
  </w:num>
  <w:num w:numId="7" w16cid:durableId="1872760674">
    <w:abstractNumId w:val="9"/>
  </w:num>
  <w:num w:numId="8" w16cid:durableId="172913364">
    <w:abstractNumId w:val="19"/>
  </w:num>
  <w:num w:numId="9" w16cid:durableId="1938100689">
    <w:abstractNumId w:val="15"/>
  </w:num>
  <w:num w:numId="10" w16cid:durableId="1286621922">
    <w:abstractNumId w:val="2"/>
  </w:num>
  <w:num w:numId="11" w16cid:durableId="918831732">
    <w:abstractNumId w:val="31"/>
  </w:num>
  <w:num w:numId="12" w16cid:durableId="1756315238">
    <w:abstractNumId w:val="20"/>
  </w:num>
  <w:num w:numId="13" w16cid:durableId="241572479">
    <w:abstractNumId w:val="24"/>
  </w:num>
  <w:num w:numId="14" w16cid:durableId="2133554603">
    <w:abstractNumId w:val="3"/>
  </w:num>
  <w:num w:numId="15" w16cid:durableId="1663315647">
    <w:abstractNumId w:val="12"/>
  </w:num>
  <w:num w:numId="16" w16cid:durableId="1504584915">
    <w:abstractNumId w:val="32"/>
  </w:num>
  <w:num w:numId="17" w16cid:durableId="2080588706">
    <w:abstractNumId w:val="11"/>
  </w:num>
  <w:num w:numId="18" w16cid:durableId="476381296">
    <w:abstractNumId w:val="22"/>
  </w:num>
  <w:num w:numId="19" w16cid:durableId="547570452">
    <w:abstractNumId w:val="5"/>
  </w:num>
  <w:num w:numId="20" w16cid:durableId="657811059">
    <w:abstractNumId w:val="10"/>
  </w:num>
  <w:num w:numId="21" w16cid:durableId="3285704">
    <w:abstractNumId w:val="18"/>
  </w:num>
  <w:num w:numId="22" w16cid:durableId="982078383">
    <w:abstractNumId w:val="35"/>
  </w:num>
  <w:num w:numId="23" w16cid:durableId="1985039734">
    <w:abstractNumId w:val="17"/>
  </w:num>
  <w:num w:numId="24" w16cid:durableId="1889603223">
    <w:abstractNumId w:val="23"/>
  </w:num>
  <w:num w:numId="25" w16cid:durableId="1998266120">
    <w:abstractNumId w:val="7"/>
  </w:num>
  <w:num w:numId="26" w16cid:durableId="1624383900">
    <w:abstractNumId w:val="29"/>
  </w:num>
  <w:num w:numId="27" w16cid:durableId="297958895">
    <w:abstractNumId w:val="34"/>
  </w:num>
  <w:num w:numId="28" w16cid:durableId="1805731387">
    <w:abstractNumId w:val="6"/>
  </w:num>
  <w:num w:numId="29" w16cid:durableId="1157300529">
    <w:abstractNumId w:val="4"/>
  </w:num>
  <w:num w:numId="30" w16cid:durableId="1884520240">
    <w:abstractNumId w:val="30"/>
  </w:num>
  <w:num w:numId="31" w16cid:durableId="503127315">
    <w:abstractNumId w:val="28"/>
  </w:num>
  <w:num w:numId="32" w16cid:durableId="924996359">
    <w:abstractNumId w:val="27"/>
  </w:num>
  <w:num w:numId="33" w16cid:durableId="1311976830">
    <w:abstractNumId w:val="38"/>
  </w:num>
  <w:num w:numId="34" w16cid:durableId="686709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3"/>
  </w:num>
  <w:num w:numId="36" w16cid:durableId="2139445353">
    <w:abstractNumId w:val="0"/>
  </w:num>
  <w:num w:numId="37" w16cid:durableId="6003380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9229539">
    <w:abstractNumId w:val="16"/>
  </w:num>
  <w:num w:numId="39" w16cid:durableId="1071005119">
    <w:abstractNumId w:val="1"/>
  </w:num>
  <w:num w:numId="40" w16cid:durableId="1691954797">
    <w:abstractNumId w:val="21"/>
  </w:num>
  <w:num w:numId="41" w16cid:durableId="1449010231">
    <w:abstractNumId w:val="39"/>
  </w:num>
  <w:num w:numId="42" w16cid:durableId="1487362522">
    <w:abstractNumId w:val="26"/>
  </w:num>
  <w:num w:numId="43" w16cid:durableId="1622689261">
    <w:abstractNumId w:val="14"/>
  </w:num>
  <w:num w:numId="44" w16cid:durableId="1419058413">
    <w:abstractNumId w:val="33"/>
  </w:num>
  <w:num w:numId="45" w16cid:durableId="1119491639">
    <w:abstractNumId w:val="36"/>
  </w:num>
  <w:num w:numId="46" w16cid:durableId="158349215">
    <w:abstractNumId w:val="8"/>
  </w:num>
  <w:num w:numId="47" w16cid:durableId="851188596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2BAC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D4A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A4E92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0013"/>
    <w:rsid w:val="00223C78"/>
    <w:rsid w:val="00232465"/>
    <w:rsid w:val="002343C3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1D46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23C7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75BFD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ADF"/>
    <w:rsid w:val="00707D39"/>
    <w:rsid w:val="00707E56"/>
    <w:rsid w:val="00714598"/>
    <w:rsid w:val="0074762D"/>
    <w:rsid w:val="007539C9"/>
    <w:rsid w:val="00753D75"/>
    <w:rsid w:val="00757B9F"/>
    <w:rsid w:val="00757D18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15E9"/>
    <w:rsid w:val="00806AB0"/>
    <w:rsid w:val="00807924"/>
    <w:rsid w:val="00810A87"/>
    <w:rsid w:val="00813AC6"/>
    <w:rsid w:val="008146C7"/>
    <w:rsid w:val="00823D10"/>
    <w:rsid w:val="008325CE"/>
    <w:rsid w:val="008368A6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3AA"/>
    <w:rsid w:val="008B1863"/>
    <w:rsid w:val="008B2FDA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25642"/>
    <w:rsid w:val="00931FBC"/>
    <w:rsid w:val="009338E8"/>
    <w:rsid w:val="009419D1"/>
    <w:rsid w:val="009439D1"/>
    <w:rsid w:val="00945D87"/>
    <w:rsid w:val="00950102"/>
    <w:rsid w:val="00952C4E"/>
    <w:rsid w:val="009539EC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233F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E53EC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BF6F25"/>
    <w:rsid w:val="00C0510A"/>
    <w:rsid w:val="00C1054B"/>
    <w:rsid w:val="00C10FCE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164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6B1E"/>
    <w:rsid w:val="00D171C2"/>
    <w:rsid w:val="00D17A25"/>
    <w:rsid w:val="00D242FE"/>
    <w:rsid w:val="00D24E63"/>
    <w:rsid w:val="00D271AB"/>
    <w:rsid w:val="00D33155"/>
    <w:rsid w:val="00D35977"/>
    <w:rsid w:val="00D43ECB"/>
    <w:rsid w:val="00D4776F"/>
    <w:rsid w:val="00D51E67"/>
    <w:rsid w:val="00D60B68"/>
    <w:rsid w:val="00D640E2"/>
    <w:rsid w:val="00D66AAF"/>
    <w:rsid w:val="00D734BB"/>
    <w:rsid w:val="00D735C5"/>
    <w:rsid w:val="00D92711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47D55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2265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0FCE"/>
    <w:rPr>
      <w:rFonts w:asciiTheme="minorHAnsi" w:hAnsiTheme="minorHAnsi" w:cstheme="minorHAnsi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2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3860</Words>
  <Characters>23164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Dorota Leśniak</cp:lastModifiedBy>
  <cp:revision>11</cp:revision>
  <cp:lastPrinted>2012-05-29T09:24:00Z</cp:lastPrinted>
  <dcterms:created xsi:type="dcterms:W3CDTF">2024-10-09T12:55:00Z</dcterms:created>
  <dcterms:modified xsi:type="dcterms:W3CDTF">2024-11-27T07:56:00Z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